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C8155" w14:textId="77777777" w:rsidR="00C90274" w:rsidRPr="00C90274" w:rsidRDefault="00C90274" w:rsidP="00C90274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ascii="Tahoma" w:eastAsia="SimSun" w:hAnsi="Tahoma" w:cs="Tahoma"/>
          <w:kern w:val="3"/>
          <w:szCs w:val="22"/>
          <w:lang w:eastAsia="zh-CN" w:bidi="hi-IN"/>
        </w:rPr>
      </w:pPr>
      <w:r w:rsidRPr="00C90274"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>Nadle</w:t>
      </w:r>
      <w:r w:rsidRPr="00C90274">
        <w:rPr>
          <w:rFonts w:ascii="Tahoma" w:eastAsia="SimSun" w:hAnsi="Tahoma" w:cs="Tahoma"/>
          <w:b/>
          <w:kern w:val="3"/>
          <w:szCs w:val="22"/>
          <w:lang w:eastAsia="zh-CN" w:bidi="hi-IN"/>
        </w:rPr>
        <w:t>ž</w:t>
      </w:r>
      <w:r w:rsidRPr="00C90274"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>an trgova</w:t>
      </w:r>
      <w:r w:rsidRPr="00C90274">
        <w:rPr>
          <w:rFonts w:ascii="Tahoma" w:eastAsia="SimSun" w:hAnsi="Tahoma" w:cs="Tahoma"/>
          <w:b/>
          <w:kern w:val="3"/>
          <w:szCs w:val="22"/>
          <w:lang w:eastAsia="zh-CN" w:bidi="hi-IN"/>
        </w:rPr>
        <w:t>č</w:t>
      </w:r>
      <w:r w:rsidRPr="00C90274"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>ki sud</w:t>
      </w:r>
      <w:r w:rsidRPr="00C90274">
        <w:rPr>
          <w:rFonts w:ascii="Tahoma" w:eastAsia="SimSun" w:hAnsi="Tahoma" w:cs="Tahoma"/>
          <w:kern w:val="3"/>
          <w:szCs w:val="22"/>
          <w:lang w:val="pl-PL" w:eastAsia="zh-CN" w:bidi="hi-IN"/>
        </w:rPr>
        <w:t>:</w:t>
      </w:r>
      <w:r w:rsidRPr="00C90274">
        <w:rPr>
          <w:rFonts w:ascii="Tahoma" w:eastAsia="SimSun" w:hAnsi="Tahoma" w:cs="Tahoma"/>
          <w:kern w:val="3"/>
          <w:szCs w:val="22"/>
          <w:lang w:eastAsia="zh-CN" w:bidi="hi-IN"/>
        </w:rPr>
        <w:tab/>
      </w:r>
      <w:r w:rsidR="00122E7C">
        <w:rPr>
          <w:rFonts w:ascii="Tahoma" w:eastAsia="SimSun" w:hAnsi="Tahoma" w:cs="Tahoma"/>
          <w:kern w:val="3"/>
          <w:szCs w:val="22"/>
          <w:lang w:eastAsia="zh-CN" w:bidi="hi-IN"/>
        </w:rPr>
        <w:tab/>
      </w:r>
      <w:r w:rsidRPr="00C90274">
        <w:rPr>
          <w:rFonts w:ascii="Tahoma" w:eastAsia="SimSun" w:hAnsi="Tahoma" w:cs="Tahoma"/>
          <w:b/>
          <w:kern w:val="3"/>
          <w:szCs w:val="22"/>
          <w:lang w:eastAsia="zh-CN" w:bidi="hi-IN"/>
        </w:rPr>
        <w:t>Trgovački sud u Varaždinu</w:t>
      </w:r>
    </w:p>
    <w:p w14:paraId="3C4A61D0" w14:textId="77777777" w:rsidR="00C90274" w:rsidRPr="00C90274" w:rsidRDefault="00C90274" w:rsidP="00C90274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ascii="Tahoma" w:eastAsia="SimSun" w:hAnsi="Tahoma" w:cs="Tahoma"/>
          <w:kern w:val="3"/>
          <w:szCs w:val="22"/>
          <w:lang w:eastAsia="zh-CN" w:bidi="hi-IN"/>
        </w:rPr>
      </w:pPr>
      <w:r w:rsidRPr="00C90274"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>Poslovni broj spisa</w:t>
      </w:r>
      <w:r w:rsidRPr="00C90274">
        <w:rPr>
          <w:rFonts w:ascii="Tahoma" w:eastAsia="SimSun" w:hAnsi="Tahoma" w:cs="Tahoma"/>
          <w:kern w:val="3"/>
          <w:szCs w:val="22"/>
          <w:lang w:val="pl-PL" w:eastAsia="zh-CN" w:bidi="hi-IN"/>
        </w:rPr>
        <w:t>:</w:t>
      </w:r>
      <w:r w:rsidRPr="00C90274">
        <w:rPr>
          <w:rFonts w:ascii="Tahoma" w:eastAsia="SimSun" w:hAnsi="Tahoma" w:cs="Tahoma"/>
          <w:kern w:val="3"/>
          <w:szCs w:val="22"/>
          <w:lang w:val="pl-PL" w:eastAsia="zh-CN" w:bidi="hi-IN"/>
        </w:rPr>
        <w:tab/>
      </w:r>
      <w:r w:rsidRPr="00C90274">
        <w:rPr>
          <w:rFonts w:ascii="Tahoma" w:eastAsia="SimSun" w:hAnsi="Tahoma" w:cs="Tahoma"/>
          <w:kern w:val="3"/>
          <w:szCs w:val="22"/>
          <w:lang w:val="pl-PL" w:eastAsia="zh-CN" w:bidi="hi-IN"/>
        </w:rPr>
        <w:tab/>
      </w:r>
      <w:r w:rsidR="00D53EEC">
        <w:rPr>
          <w:rFonts w:ascii="Tahoma" w:eastAsia="SimSun" w:hAnsi="Tahoma" w:cs="Tahoma"/>
          <w:kern w:val="3"/>
          <w:szCs w:val="22"/>
          <w:lang w:val="pl-PL" w:eastAsia="zh-CN" w:bidi="hi-IN"/>
        </w:rPr>
        <w:t xml:space="preserve">          </w:t>
      </w:r>
      <w:r w:rsidRPr="00C90274"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>St-1120/16</w:t>
      </w:r>
    </w:p>
    <w:p w14:paraId="0C972A6E" w14:textId="77777777" w:rsidR="00C90274" w:rsidRPr="00C90274" w:rsidRDefault="00C90274" w:rsidP="00C90274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ascii="Tahoma" w:eastAsia="SimSun" w:hAnsi="Tahoma" w:cs="Tahoma"/>
          <w:b/>
          <w:kern w:val="3"/>
          <w:szCs w:val="22"/>
          <w:lang w:val="pl-PL" w:eastAsia="zh-CN" w:bidi="hi-IN"/>
        </w:rPr>
      </w:pPr>
      <w:r w:rsidRPr="00C90274"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 xml:space="preserve">Dužnik: </w:t>
      </w:r>
      <w:r w:rsidRPr="00C90274"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ab/>
      </w:r>
      <w:r w:rsidRPr="00C90274"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ab/>
      </w:r>
      <w:r w:rsidRPr="00C90274"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ab/>
      </w:r>
      <w:r w:rsidR="00D53EEC"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 xml:space="preserve">           </w:t>
      </w:r>
      <w:r w:rsidRPr="00C90274"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>TRGO-PRIJEVOZ d.o.o. u stečaju</w:t>
      </w:r>
    </w:p>
    <w:p w14:paraId="1E43647A" w14:textId="77777777" w:rsidR="00C90274" w:rsidRPr="00C90274" w:rsidRDefault="00D53EEC" w:rsidP="00C90274">
      <w:pPr>
        <w:widowControl w:val="0"/>
        <w:suppressAutoHyphens/>
        <w:autoSpaceDN w:val="0"/>
        <w:spacing w:line="288" w:lineRule="auto"/>
        <w:ind w:left="2127" w:firstLine="709"/>
        <w:jc w:val="both"/>
        <w:textAlignment w:val="baseline"/>
        <w:rPr>
          <w:rFonts w:ascii="Tahoma" w:eastAsia="SimSun" w:hAnsi="Tahoma" w:cs="Tahoma"/>
          <w:b/>
          <w:kern w:val="3"/>
          <w:szCs w:val="22"/>
          <w:lang w:val="pl-PL" w:eastAsia="zh-CN" w:bidi="hi-IN"/>
        </w:rPr>
      </w:pPr>
      <w:r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 xml:space="preserve">           </w:t>
      </w:r>
      <w:r w:rsidR="00C90274" w:rsidRPr="00C90274"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>M.Kiepacha 37, Križevci, OIB: 41962278830</w:t>
      </w:r>
    </w:p>
    <w:p w14:paraId="1A725DBC" w14:textId="77777777" w:rsidR="008E5FF0" w:rsidRDefault="008E5FF0" w:rsidP="00E07C02">
      <w:pPr>
        <w:tabs>
          <w:tab w:val="left" w:pos="6540"/>
        </w:tabs>
        <w:spacing w:line="288" w:lineRule="auto"/>
        <w:rPr>
          <w:rFonts w:ascii="Tahoma" w:hAnsi="Tahoma" w:cs="Tahoma"/>
          <w:szCs w:val="22"/>
          <w:lang w:val="pl-PL"/>
        </w:rPr>
      </w:pPr>
    </w:p>
    <w:p w14:paraId="3082BEBA" w14:textId="77777777" w:rsidR="00E07C02" w:rsidRDefault="008E5FF0" w:rsidP="008E5FF0">
      <w:pPr>
        <w:tabs>
          <w:tab w:val="left" w:pos="6540"/>
        </w:tabs>
        <w:spacing w:line="288" w:lineRule="auto"/>
        <w:jc w:val="both"/>
        <w:rPr>
          <w:rFonts w:ascii="Tahoma" w:hAnsi="Tahoma" w:cs="Tahoma"/>
          <w:szCs w:val="22"/>
          <w:lang w:val="pl-PL"/>
        </w:rPr>
      </w:pPr>
      <w:r>
        <w:rPr>
          <w:rFonts w:ascii="Tahoma" w:hAnsi="Tahoma" w:cs="Tahoma"/>
          <w:szCs w:val="22"/>
          <w:lang w:val="pl-PL"/>
        </w:rPr>
        <w:t xml:space="preserve">Pred Trgovačkim sudom u Varaždinu vodi se stečajni postupak pod brojem St-1120/16 otvoren 21.3.2017. nad dužnikom </w:t>
      </w:r>
      <w:r>
        <w:rPr>
          <w:rFonts w:ascii="Tahoma" w:hAnsi="Tahoma" w:cs="Tahoma"/>
          <w:szCs w:val="22"/>
        </w:rPr>
        <w:t>TRGO-PRIJEVOZ d.o.o.,</w:t>
      </w:r>
      <w:r w:rsidRPr="00452A4D">
        <w:rPr>
          <w:rFonts w:ascii="Tahoma" w:hAnsi="Tahoma" w:cs="Tahoma"/>
          <w:szCs w:val="22"/>
          <w:lang w:val="pl-PL"/>
        </w:rPr>
        <w:t xml:space="preserve"> </w:t>
      </w:r>
      <w:r>
        <w:rPr>
          <w:rFonts w:ascii="Tahoma" w:eastAsia="SimSun" w:hAnsi="Tahoma" w:cs="Tahoma"/>
          <w:kern w:val="3"/>
          <w:szCs w:val="22"/>
          <w:lang w:val="pl-PL" w:eastAsia="zh-CN" w:bidi="hi-IN"/>
        </w:rPr>
        <w:t>M.Kiepacha 37, Križevci</w:t>
      </w:r>
      <w:r w:rsidRPr="00452A4D">
        <w:rPr>
          <w:rFonts w:ascii="Tahoma" w:eastAsia="SimSun" w:hAnsi="Tahoma" w:cs="Tahoma"/>
          <w:kern w:val="3"/>
          <w:szCs w:val="22"/>
          <w:lang w:val="pl-PL" w:eastAsia="zh-CN" w:bidi="hi-IN"/>
        </w:rPr>
        <w:t xml:space="preserve">, OIB: </w:t>
      </w:r>
      <w:r>
        <w:rPr>
          <w:rFonts w:ascii="Tahoma" w:eastAsia="SimSun" w:hAnsi="Tahoma" w:cs="Tahoma"/>
          <w:kern w:val="3"/>
          <w:szCs w:val="22"/>
          <w:lang w:val="pl-PL" w:eastAsia="zh-CN" w:bidi="hi-IN"/>
        </w:rPr>
        <w:t xml:space="preserve">41962278830, </w:t>
      </w:r>
      <w:r w:rsidR="00AA71FC">
        <w:rPr>
          <w:rFonts w:ascii="Tahoma" w:hAnsi="Tahoma" w:cs="Tahoma"/>
          <w:szCs w:val="22"/>
          <w:lang w:val="pl-PL"/>
        </w:rPr>
        <w:t>u kojem je postupku imenovan stečajni upravitelj Stanko Makar iz Ludbrega.</w:t>
      </w:r>
    </w:p>
    <w:p w14:paraId="22DBBFB6" w14:textId="77777777" w:rsidR="00AA71FC" w:rsidRDefault="00AA71FC" w:rsidP="008E5FF0">
      <w:pPr>
        <w:tabs>
          <w:tab w:val="left" w:pos="6540"/>
        </w:tabs>
        <w:spacing w:line="288" w:lineRule="auto"/>
        <w:jc w:val="both"/>
        <w:rPr>
          <w:rFonts w:ascii="Tahoma" w:hAnsi="Tahoma" w:cs="Tahoma"/>
          <w:szCs w:val="22"/>
          <w:lang w:val="pl-PL"/>
        </w:rPr>
      </w:pPr>
    </w:p>
    <w:p w14:paraId="6356704C" w14:textId="77777777" w:rsidR="00537318" w:rsidRDefault="00537318" w:rsidP="00537318">
      <w:pPr>
        <w:spacing w:line="288" w:lineRule="auto"/>
        <w:jc w:val="both"/>
        <w:rPr>
          <w:rFonts w:ascii="Tahoma" w:hAnsi="Tahoma" w:cs="Tahoma"/>
          <w:iCs/>
          <w:szCs w:val="22"/>
        </w:rPr>
      </w:pPr>
      <w:r>
        <w:rPr>
          <w:rFonts w:ascii="Tahoma" w:hAnsi="Tahoma" w:cs="Tahoma"/>
          <w:iCs/>
          <w:szCs w:val="22"/>
        </w:rPr>
        <w:t>Za nekretninu-</w:t>
      </w:r>
      <w:r w:rsidRPr="00537318">
        <w:rPr>
          <w:rFonts w:ascii="Tahoma" w:hAnsi="Tahoma" w:cs="Tahoma"/>
          <w:iCs/>
          <w:szCs w:val="22"/>
        </w:rPr>
        <w:t xml:space="preserve"> </w:t>
      </w:r>
      <w:r w:rsidRPr="00540B02">
        <w:rPr>
          <w:rFonts w:ascii="Tahoma" w:hAnsi="Tahoma" w:cs="Tahoma"/>
          <w:iCs/>
          <w:szCs w:val="22"/>
        </w:rPr>
        <w:t xml:space="preserve">udio prava građenja i to  građevine-zgrade poslovne namjene autopraonice i dvorišne zgrade upisane u </w:t>
      </w:r>
      <w:proofErr w:type="spellStart"/>
      <w:r w:rsidRPr="00540B02">
        <w:rPr>
          <w:rFonts w:ascii="Tahoma" w:hAnsi="Tahoma" w:cs="Tahoma"/>
          <w:iCs/>
          <w:szCs w:val="22"/>
        </w:rPr>
        <w:t>z.k.ul</w:t>
      </w:r>
      <w:proofErr w:type="spellEnd"/>
      <w:r w:rsidRPr="00540B02">
        <w:rPr>
          <w:rFonts w:ascii="Tahoma" w:hAnsi="Tahoma" w:cs="Tahoma"/>
          <w:iCs/>
          <w:szCs w:val="22"/>
        </w:rPr>
        <w:t xml:space="preserve">. 7757 k.o. Križevci, a kao nositelj prava građenja upisano u </w:t>
      </w:r>
      <w:proofErr w:type="spellStart"/>
      <w:r w:rsidRPr="00540B02">
        <w:rPr>
          <w:rFonts w:ascii="Tahoma" w:hAnsi="Tahoma" w:cs="Tahoma"/>
          <w:iCs/>
          <w:szCs w:val="22"/>
        </w:rPr>
        <w:t>z.k</w:t>
      </w:r>
      <w:proofErr w:type="spellEnd"/>
      <w:r w:rsidRPr="00540B02">
        <w:rPr>
          <w:rFonts w:ascii="Tahoma" w:hAnsi="Tahoma" w:cs="Tahoma"/>
          <w:iCs/>
          <w:szCs w:val="22"/>
        </w:rPr>
        <w:t>. ul. 6510 k.o. Križevci,</w:t>
      </w:r>
      <w:r>
        <w:rPr>
          <w:rFonts w:ascii="Tahoma" w:hAnsi="Tahoma" w:cs="Tahoma"/>
          <w:iCs/>
          <w:szCs w:val="22"/>
        </w:rPr>
        <w:t xml:space="preserve"> održana je četvrta javna elektronička dražba, koja je završila 13.9.2022. po minimalnoj zakonskoj cijeni ispod koje se predmet prodaje ne može prodati od 1,00 kn. </w:t>
      </w:r>
    </w:p>
    <w:p w14:paraId="061F02E2" w14:textId="77777777" w:rsidR="00537318" w:rsidRDefault="00537318" w:rsidP="00537318">
      <w:pPr>
        <w:spacing w:line="288" w:lineRule="auto"/>
        <w:jc w:val="both"/>
        <w:rPr>
          <w:rFonts w:ascii="Tahoma" w:hAnsi="Tahoma" w:cs="Tahoma"/>
          <w:iCs/>
          <w:szCs w:val="22"/>
        </w:rPr>
      </w:pPr>
    </w:p>
    <w:p w14:paraId="6EBE4176" w14:textId="77777777" w:rsidR="00537318" w:rsidRPr="00AA71FC" w:rsidRDefault="00537318" w:rsidP="00537318">
      <w:pPr>
        <w:spacing w:line="288" w:lineRule="auto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iCs/>
          <w:szCs w:val="22"/>
        </w:rPr>
        <w:t>Nadalje, tijekom javne dražbe dostavljena je izjava r</w:t>
      </w:r>
      <w:r>
        <w:rPr>
          <w:rFonts w:ascii="Tahoma" w:hAnsi="Tahoma" w:cs="Tahoma"/>
          <w:szCs w:val="22"/>
          <w:lang w:val="pl-PL"/>
        </w:rPr>
        <w:t xml:space="preserve">azlučnog vjerovnika KORČULA INVEST j.d.o.o. dana 6.9.2022. da sukladno čl. 247.st. 7 Stečajnog zakona kupuje nekretninu </w:t>
      </w:r>
      <w:r w:rsidR="00122E7C">
        <w:rPr>
          <w:rFonts w:ascii="Tahoma" w:hAnsi="Tahoma" w:cs="Tahoma"/>
          <w:szCs w:val="22"/>
          <w:lang w:val="pl-PL"/>
        </w:rPr>
        <w:t xml:space="preserve">i </w:t>
      </w:r>
      <w:r>
        <w:rPr>
          <w:rFonts w:ascii="Tahoma" w:hAnsi="Tahoma" w:cs="Tahoma"/>
          <w:iCs/>
          <w:szCs w:val="22"/>
        </w:rPr>
        <w:t>da stavlja u prijeboj svoju tražbinu s protu tražbinom stečajnog dužnika po osnovi cijene u visini utvrđene vrijednosti od 1.458.000,00 kn</w:t>
      </w:r>
      <w:r w:rsidR="00122E7C">
        <w:rPr>
          <w:rFonts w:ascii="Tahoma" w:hAnsi="Tahoma" w:cs="Tahoma"/>
          <w:iCs/>
          <w:szCs w:val="22"/>
        </w:rPr>
        <w:t>. S</w:t>
      </w:r>
      <w:r>
        <w:rPr>
          <w:rFonts w:ascii="Tahoma" w:hAnsi="Tahoma" w:cs="Tahoma"/>
          <w:szCs w:val="22"/>
          <w:lang w:val="pl-PL"/>
        </w:rPr>
        <w:t>ukladno Zaključku suda broj: 3 St-1120/2016-112 od 16. rujna</w:t>
      </w:r>
      <w:r w:rsidRPr="00540B02">
        <w:rPr>
          <w:rFonts w:ascii="Tahoma" w:hAnsi="Tahoma" w:cs="Tahoma"/>
          <w:iCs/>
          <w:szCs w:val="22"/>
        </w:rPr>
        <w:t xml:space="preserve"> </w:t>
      </w:r>
      <w:r w:rsidR="00122E7C">
        <w:rPr>
          <w:rFonts w:ascii="Tahoma" w:hAnsi="Tahoma" w:cs="Tahoma"/>
          <w:iCs/>
          <w:szCs w:val="22"/>
        </w:rPr>
        <w:t xml:space="preserve">se </w:t>
      </w:r>
      <w:r>
        <w:rPr>
          <w:rFonts w:ascii="Tahoma" w:hAnsi="Tahoma" w:cs="Tahoma"/>
          <w:szCs w:val="22"/>
        </w:rPr>
        <w:t>podnosi:</w:t>
      </w:r>
    </w:p>
    <w:p w14:paraId="13E22FE6" w14:textId="77777777" w:rsidR="00AA71FC" w:rsidRDefault="00AA71FC" w:rsidP="006E748E">
      <w:pPr>
        <w:spacing w:line="288" w:lineRule="auto"/>
        <w:jc w:val="center"/>
        <w:rPr>
          <w:rFonts w:ascii="Tahoma" w:hAnsi="Tahoma" w:cs="Tahoma"/>
          <w:b/>
          <w:szCs w:val="22"/>
        </w:rPr>
      </w:pPr>
    </w:p>
    <w:p w14:paraId="675450E9" w14:textId="77777777" w:rsidR="008E5FF0" w:rsidRDefault="00F00727" w:rsidP="00AA71FC">
      <w:pPr>
        <w:spacing w:line="288" w:lineRule="auto"/>
        <w:jc w:val="center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 xml:space="preserve">Obračun troškova </w:t>
      </w:r>
    </w:p>
    <w:p w14:paraId="28B0E9FD" w14:textId="77777777" w:rsidR="00AA71FC" w:rsidRDefault="00AA71FC" w:rsidP="00AA71FC">
      <w:pPr>
        <w:spacing w:line="288" w:lineRule="auto"/>
        <w:jc w:val="center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sukladno čl. 254 SZ</w:t>
      </w:r>
    </w:p>
    <w:p w14:paraId="260D659B" w14:textId="77777777" w:rsidR="00AA71FC" w:rsidRDefault="00AA71FC" w:rsidP="006E748E">
      <w:pPr>
        <w:spacing w:line="288" w:lineRule="auto"/>
        <w:ind w:left="1080"/>
        <w:rPr>
          <w:rFonts w:ascii="Tahoma" w:hAnsi="Tahoma" w:cs="Tahoma"/>
          <w:b/>
          <w:szCs w:val="22"/>
          <w:lang w:val="pl-PL"/>
        </w:rPr>
      </w:pPr>
    </w:p>
    <w:p w14:paraId="6AFFA4DA" w14:textId="77777777" w:rsidR="00827078" w:rsidRDefault="00827078" w:rsidP="006E748E">
      <w:pPr>
        <w:spacing w:line="288" w:lineRule="auto"/>
        <w:ind w:left="1080"/>
        <w:rPr>
          <w:rFonts w:ascii="Tahoma" w:hAnsi="Tahoma" w:cs="Tahoma"/>
          <w:b/>
          <w:szCs w:val="22"/>
          <w:lang w:val="pl-PL"/>
        </w:rPr>
      </w:pPr>
    </w:p>
    <w:p w14:paraId="6C642C37" w14:textId="77777777" w:rsidR="00122E7C" w:rsidRDefault="00122E7C" w:rsidP="00122E7C">
      <w:pPr>
        <w:spacing w:line="288" w:lineRule="auto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szCs w:val="22"/>
        </w:rPr>
        <w:t xml:space="preserve">Stečajni dužnik ima u vlasništvu nekretninu </w:t>
      </w:r>
      <w:r w:rsidR="00537318">
        <w:rPr>
          <w:rFonts w:ascii="Tahoma" w:hAnsi="Tahoma" w:cs="Tahoma"/>
          <w:szCs w:val="22"/>
        </w:rPr>
        <w:t>(pravo građenja)</w:t>
      </w:r>
      <w:r w:rsidR="00AA71FC" w:rsidRPr="00AA71FC">
        <w:rPr>
          <w:rFonts w:ascii="Tahoma" w:hAnsi="Tahoma" w:cs="Tahoma"/>
          <w:szCs w:val="22"/>
        </w:rPr>
        <w:t xml:space="preserve"> </w:t>
      </w:r>
      <w:r>
        <w:rPr>
          <w:rFonts w:ascii="Tahoma" w:hAnsi="Tahoma" w:cs="Tahoma"/>
          <w:szCs w:val="22"/>
        </w:rPr>
        <w:t xml:space="preserve">- </w:t>
      </w:r>
      <w:r w:rsidR="00BC1C86" w:rsidRPr="00BC1C86">
        <w:rPr>
          <w:rFonts w:ascii="Tahoma" w:hAnsi="Tahoma" w:cs="Tahoma"/>
          <w:szCs w:val="22"/>
        </w:rPr>
        <w:t>zgrad</w:t>
      </w:r>
      <w:r>
        <w:rPr>
          <w:rFonts w:ascii="Tahoma" w:hAnsi="Tahoma" w:cs="Tahoma"/>
          <w:szCs w:val="22"/>
        </w:rPr>
        <w:t>a</w:t>
      </w:r>
      <w:r w:rsidR="00BC1C86" w:rsidRPr="00BC1C86">
        <w:rPr>
          <w:rFonts w:ascii="Tahoma" w:hAnsi="Tahoma" w:cs="Tahoma"/>
          <w:szCs w:val="22"/>
        </w:rPr>
        <w:t xml:space="preserve"> poslovne namjene - autopraonice i dvorišne ograde na čest. kat. br. 2101/4 upisanoj u </w:t>
      </w:r>
      <w:proofErr w:type="spellStart"/>
      <w:r w:rsidR="00BC1C86" w:rsidRPr="00BC1C86">
        <w:rPr>
          <w:rFonts w:ascii="Tahoma" w:hAnsi="Tahoma" w:cs="Tahoma"/>
          <w:szCs w:val="22"/>
        </w:rPr>
        <w:t>zk</w:t>
      </w:r>
      <w:proofErr w:type="spellEnd"/>
      <w:r w:rsidR="00BC1C86" w:rsidRPr="00BC1C86">
        <w:rPr>
          <w:rFonts w:ascii="Tahoma" w:hAnsi="Tahoma" w:cs="Tahoma"/>
          <w:szCs w:val="22"/>
        </w:rPr>
        <w:t>.</w:t>
      </w:r>
      <w:r>
        <w:rPr>
          <w:rFonts w:ascii="Tahoma" w:hAnsi="Tahoma" w:cs="Tahoma"/>
          <w:szCs w:val="22"/>
        </w:rPr>
        <w:t xml:space="preserve"> </w:t>
      </w:r>
      <w:r w:rsidR="00BC1C86" w:rsidRPr="00BC1C86">
        <w:rPr>
          <w:rFonts w:ascii="Tahoma" w:hAnsi="Tahoma" w:cs="Tahoma"/>
          <w:szCs w:val="22"/>
        </w:rPr>
        <w:t xml:space="preserve">ul. 7757 k.o. Križevci, koje pravo građenja je upisano u </w:t>
      </w:r>
      <w:proofErr w:type="spellStart"/>
      <w:r w:rsidR="00BC1C86" w:rsidRPr="00BC1C86">
        <w:rPr>
          <w:rFonts w:ascii="Tahoma" w:hAnsi="Tahoma" w:cs="Tahoma"/>
          <w:szCs w:val="22"/>
        </w:rPr>
        <w:t>zk</w:t>
      </w:r>
      <w:proofErr w:type="spellEnd"/>
      <w:r w:rsidR="00BC1C86" w:rsidRPr="00BC1C86">
        <w:rPr>
          <w:rFonts w:ascii="Tahoma" w:hAnsi="Tahoma" w:cs="Tahoma"/>
          <w:szCs w:val="22"/>
        </w:rPr>
        <w:t>.</w:t>
      </w:r>
      <w:r>
        <w:rPr>
          <w:rFonts w:ascii="Tahoma" w:hAnsi="Tahoma" w:cs="Tahoma"/>
          <w:szCs w:val="22"/>
        </w:rPr>
        <w:t xml:space="preserve"> </w:t>
      </w:r>
      <w:r w:rsidR="00BC1C86" w:rsidRPr="00BC1C86">
        <w:rPr>
          <w:rFonts w:ascii="Tahoma" w:hAnsi="Tahoma" w:cs="Tahoma"/>
          <w:szCs w:val="22"/>
        </w:rPr>
        <w:t>ul. 6510 k.o. 315532 Križevci</w:t>
      </w:r>
      <w:r>
        <w:rPr>
          <w:rFonts w:ascii="Tahoma" w:hAnsi="Tahoma" w:cs="Tahoma"/>
          <w:szCs w:val="22"/>
        </w:rPr>
        <w:t>, a za koju je dostavljena  i</w:t>
      </w:r>
      <w:r>
        <w:rPr>
          <w:rFonts w:ascii="Tahoma" w:hAnsi="Tahoma" w:cs="Tahoma"/>
          <w:iCs/>
          <w:szCs w:val="22"/>
        </w:rPr>
        <w:t>zjava r</w:t>
      </w:r>
      <w:r>
        <w:rPr>
          <w:rFonts w:ascii="Tahoma" w:hAnsi="Tahoma" w:cs="Tahoma"/>
          <w:szCs w:val="22"/>
          <w:lang w:val="pl-PL"/>
        </w:rPr>
        <w:t xml:space="preserve">azlučnog vjerovnika KORČULA INVEST j.d.o.o. od 6.9.2022. da sukladno čl. 247.st. 7. Stečajnog zakona kupuje nekretninu i </w:t>
      </w:r>
      <w:r>
        <w:rPr>
          <w:rFonts w:ascii="Tahoma" w:hAnsi="Tahoma" w:cs="Tahoma"/>
          <w:iCs/>
          <w:szCs w:val="22"/>
        </w:rPr>
        <w:t xml:space="preserve">stavlja u prijeboj svoju tražbinu s protu tražbinom stečajnog dužnika </w:t>
      </w:r>
      <w:r w:rsidRPr="00AA71FC">
        <w:rPr>
          <w:rFonts w:ascii="Tahoma" w:hAnsi="Tahoma" w:cs="Tahoma"/>
          <w:szCs w:val="22"/>
        </w:rPr>
        <w:t xml:space="preserve">za ponuđeni iznos od </w:t>
      </w:r>
      <w:r>
        <w:rPr>
          <w:rFonts w:ascii="Tahoma" w:hAnsi="Tahoma" w:cs="Tahoma"/>
          <w:b/>
          <w:szCs w:val="22"/>
        </w:rPr>
        <w:t>1.458.000,00</w:t>
      </w:r>
      <w:r w:rsidRPr="00AA71FC">
        <w:rPr>
          <w:rFonts w:ascii="Tahoma" w:hAnsi="Tahoma" w:cs="Tahoma"/>
          <w:b/>
          <w:szCs w:val="22"/>
        </w:rPr>
        <w:t xml:space="preserve"> kn.</w:t>
      </w:r>
    </w:p>
    <w:p w14:paraId="5A011EE8" w14:textId="77777777" w:rsidR="00122E7C" w:rsidRPr="00AA71FC" w:rsidRDefault="00122E7C" w:rsidP="00122E7C">
      <w:pPr>
        <w:spacing w:line="288" w:lineRule="auto"/>
        <w:jc w:val="both"/>
        <w:rPr>
          <w:rFonts w:ascii="Tahoma" w:hAnsi="Tahoma" w:cs="Tahoma"/>
          <w:b/>
          <w:szCs w:val="22"/>
        </w:rPr>
      </w:pPr>
    </w:p>
    <w:p w14:paraId="780B9DE4" w14:textId="77777777" w:rsidR="00122E7C" w:rsidRDefault="00122E7C" w:rsidP="00122E7C">
      <w:pPr>
        <w:spacing w:line="288" w:lineRule="auto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Prilikom unovčenja predmetne nekretnine (</w:t>
      </w:r>
      <w:r w:rsidR="00BC1C86">
        <w:rPr>
          <w:rFonts w:ascii="Tahoma" w:hAnsi="Tahoma" w:cs="Tahoma"/>
          <w:szCs w:val="22"/>
        </w:rPr>
        <w:t>namjen</w:t>
      </w:r>
      <w:r>
        <w:rPr>
          <w:rFonts w:ascii="Tahoma" w:hAnsi="Tahoma" w:cs="Tahoma"/>
          <w:szCs w:val="22"/>
        </w:rPr>
        <w:t>a</w:t>
      </w:r>
      <w:r w:rsidR="00BC1C86">
        <w:rPr>
          <w:rFonts w:ascii="Tahoma" w:hAnsi="Tahoma" w:cs="Tahoma"/>
          <w:szCs w:val="22"/>
        </w:rPr>
        <w:t xml:space="preserve"> radionic</w:t>
      </w:r>
      <w:r>
        <w:rPr>
          <w:rFonts w:ascii="Tahoma" w:hAnsi="Tahoma" w:cs="Tahoma"/>
          <w:szCs w:val="22"/>
        </w:rPr>
        <w:t>a</w:t>
      </w:r>
      <w:r w:rsidR="00BC1C86">
        <w:rPr>
          <w:rFonts w:ascii="Tahoma" w:hAnsi="Tahoma" w:cs="Tahoma"/>
          <w:szCs w:val="22"/>
        </w:rPr>
        <w:t xml:space="preserve"> za popravak teretnih vozila građeno 1995.</w:t>
      </w:r>
      <w:r>
        <w:rPr>
          <w:rFonts w:ascii="Tahoma" w:hAnsi="Tahoma" w:cs="Tahoma"/>
          <w:szCs w:val="22"/>
        </w:rPr>
        <w:t xml:space="preserve"> i</w:t>
      </w:r>
      <w:r w:rsidR="00BC1C86">
        <w:rPr>
          <w:rFonts w:ascii="Tahoma" w:hAnsi="Tahoma" w:cs="Tahoma"/>
          <w:szCs w:val="22"/>
        </w:rPr>
        <w:t xml:space="preserve"> uredsko skladišni prostor građen 2009.</w:t>
      </w:r>
      <w:r>
        <w:rPr>
          <w:rFonts w:ascii="Tahoma" w:hAnsi="Tahoma" w:cs="Tahoma"/>
          <w:szCs w:val="22"/>
        </w:rPr>
        <w:t>)</w:t>
      </w:r>
      <w:r w:rsidR="00BC1C86">
        <w:rPr>
          <w:rFonts w:ascii="Tahoma" w:hAnsi="Tahoma" w:cs="Tahoma"/>
          <w:szCs w:val="22"/>
        </w:rPr>
        <w:t xml:space="preserve"> </w:t>
      </w:r>
      <w:r>
        <w:rPr>
          <w:rFonts w:ascii="Tahoma" w:hAnsi="Tahoma" w:cs="Tahoma"/>
          <w:szCs w:val="22"/>
        </w:rPr>
        <w:t xml:space="preserve">isporuka je </w:t>
      </w:r>
      <w:r w:rsidR="00AA71FC" w:rsidRPr="00AA71FC">
        <w:rPr>
          <w:rFonts w:ascii="Tahoma" w:hAnsi="Tahoma" w:cs="Tahoma"/>
          <w:szCs w:val="22"/>
        </w:rPr>
        <w:t>oslobođen</w:t>
      </w:r>
      <w:r>
        <w:rPr>
          <w:rFonts w:ascii="Tahoma" w:hAnsi="Tahoma" w:cs="Tahoma"/>
          <w:szCs w:val="22"/>
        </w:rPr>
        <w:t>a</w:t>
      </w:r>
      <w:r w:rsidR="00AA71FC" w:rsidRPr="00AA71FC">
        <w:rPr>
          <w:rFonts w:ascii="Tahoma" w:hAnsi="Tahoma" w:cs="Tahoma"/>
          <w:szCs w:val="22"/>
        </w:rPr>
        <w:t xml:space="preserve"> od obračunavanja i plaćanja PDV-a sukladno čl. 40.st. j) i k) Zakona o PDV-u, te kupac plaća porez na promet nekretnina sukladno poreznom rješenju ili ako je kupac u sustavu PDV-a može mu se izdati račun sa prijenosom porezne obveze. </w:t>
      </w:r>
    </w:p>
    <w:p w14:paraId="70B53E71" w14:textId="77777777" w:rsidR="00AA71FC" w:rsidRPr="00AA71FC" w:rsidRDefault="00AA71FC" w:rsidP="00AA71FC">
      <w:pPr>
        <w:spacing w:line="288" w:lineRule="auto"/>
        <w:jc w:val="both"/>
        <w:rPr>
          <w:rFonts w:ascii="Tahoma" w:hAnsi="Tahoma" w:cs="Tahoma"/>
          <w:szCs w:val="22"/>
        </w:rPr>
      </w:pPr>
    </w:p>
    <w:p w14:paraId="742976C0" w14:textId="77777777" w:rsidR="00AA71FC" w:rsidRPr="00AA71FC" w:rsidRDefault="00AA71FC" w:rsidP="00AA71FC">
      <w:pPr>
        <w:spacing w:line="288" w:lineRule="auto"/>
        <w:jc w:val="both"/>
        <w:rPr>
          <w:rFonts w:ascii="Tahoma" w:hAnsi="Tahoma" w:cs="Tahoma"/>
          <w:szCs w:val="22"/>
        </w:rPr>
      </w:pPr>
      <w:r w:rsidRPr="00AA71FC">
        <w:rPr>
          <w:rFonts w:ascii="Tahoma" w:hAnsi="Tahoma" w:cs="Tahoma"/>
          <w:szCs w:val="22"/>
        </w:rPr>
        <w:lastRenderedPageBreak/>
        <w:t xml:space="preserve">U odnosu na predmetnu nekretninu u nastavku se podnosi </w:t>
      </w:r>
      <w:r w:rsidR="00BC1C86">
        <w:rPr>
          <w:rFonts w:ascii="Tahoma" w:hAnsi="Tahoma" w:cs="Tahoma"/>
          <w:szCs w:val="22"/>
        </w:rPr>
        <w:t>sukladno čl. 254</w:t>
      </w:r>
      <w:r w:rsidR="00122E7C">
        <w:rPr>
          <w:rFonts w:ascii="Tahoma" w:hAnsi="Tahoma" w:cs="Tahoma"/>
          <w:szCs w:val="22"/>
        </w:rPr>
        <w:t>.</w:t>
      </w:r>
      <w:r w:rsidR="00BC1C86">
        <w:rPr>
          <w:rFonts w:ascii="Tahoma" w:hAnsi="Tahoma" w:cs="Tahoma"/>
          <w:szCs w:val="22"/>
        </w:rPr>
        <w:t xml:space="preserve"> S</w:t>
      </w:r>
      <w:r w:rsidR="00122E7C">
        <w:rPr>
          <w:rFonts w:ascii="Tahoma" w:hAnsi="Tahoma" w:cs="Tahoma"/>
          <w:szCs w:val="22"/>
        </w:rPr>
        <w:t>tečajnog zakona</w:t>
      </w:r>
      <w:r w:rsidR="00BC1C86">
        <w:rPr>
          <w:rFonts w:ascii="Tahoma" w:hAnsi="Tahoma" w:cs="Tahoma"/>
          <w:szCs w:val="22"/>
        </w:rPr>
        <w:t xml:space="preserve"> </w:t>
      </w:r>
      <w:r w:rsidRPr="00AA71FC">
        <w:rPr>
          <w:rFonts w:ascii="Tahoma" w:hAnsi="Tahoma" w:cs="Tahoma"/>
          <w:szCs w:val="22"/>
        </w:rPr>
        <w:t xml:space="preserve">prijedlog troškova </w:t>
      </w:r>
      <w:r w:rsidR="00122E7C">
        <w:rPr>
          <w:rFonts w:ascii="Tahoma" w:hAnsi="Tahoma" w:cs="Tahoma"/>
          <w:szCs w:val="22"/>
        </w:rPr>
        <w:t xml:space="preserve">i to troškovi koji direktno terete nekretninu i razmjerno obračunati ostali troškovi stečajnog postupka </w:t>
      </w:r>
      <w:r w:rsidRPr="00AA71FC">
        <w:rPr>
          <w:rFonts w:ascii="Tahoma" w:hAnsi="Tahoma" w:cs="Tahoma"/>
          <w:szCs w:val="22"/>
        </w:rPr>
        <w:t>kako slijedi u nastavku u točci a)</w:t>
      </w:r>
      <w:r w:rsidR="00122E7C">
        <w:rPr>
          <w:rFonts w:ascii="Tahoma" w:hAnsi="Tahoma" w:cs="Tahoma"/>
          <w:szCs w:val="22"/>
        </w:rPr>
        <w:t>, b)</w:t>
      </w:r>
      <w:r w:rsidRPr="00AA71FC">
        <w:rPr>
          <w:rFonts w:ascii="Tahoma" w:hAnsi="Tahoma" w:cs="Tahoma"/>
          <w:szCs w:val="22"/>
        </w:rPr>
        <w:t xml:space="preserve"> i </w:t>
      </w:r>
      <w:r w:rsidR="00122E7C">
        <w:rPr>
          <w:rFonts w:ascii="Tahoma" w:hAnsi="Tahoma" w:cs="Tahoma"/>
          <w:szCs w:val="22"/>
        </w:rPr>
        <w:t>c</w:t>
      </w:r>
      <w:r w:rsidRPr="00AA71FC">
        <w:rPr>
          <w:rFonts w:ascii="Tahoma" w:hAnsi="Tahoma" w:cs="Tahoma"/>
          <w:szCs w:val="22"/>
        </w:rPr>
        <w:t>).</w:t>
      </w:r>
    </w:p>
    <w:p w14:paraId="75BD8DC5" w14:textId="77777777" w:rsidR="00AA71FC" w:rsidRDefault="00AA71FC" w:rsidP="00AA71FC">
      <w:pPr>
        <w:spacing w:line="288" w:lineRule="auto"/>
        <w:jc w:val="both"/>
        <w:rPr>
          <w:rFonts w:ascii="Tahoma" w:hAnsi="Tahoma" w:cs="Tahoma"/>
          <w:szCs w:val="22"/>
        </w:rPr>
      </w:pPr>
    </w:p>
    <w:p w14:paraId="03F4BFAC" w14:textId="77777777" w:rsidR="00122E7C" w:rsidRPr="00AA71FC" w:rsidRDefault="00122E7C" w:rsidP="00AA71FC">
      <w:pPr>
        <w:spacing w:line="288" w:lineRule="auto"/>
        <w:jc w:val="both"/>
        <w:rPr>
          <w:rFonts w:ascii="Tahoma" w:hAnsi="Tahoma" w:cs="Tahoma"/>
          <w:szCs w:val="22"/>
        </w:rPr>
      </w:pPr>
    </w:p>
    <w:p w14:paraId="5F69DBC2" w14:textId="77777777" w:rsidR="00AA71FC" w:rsidRPr="00AA71FC" w:rsidRDefault="00AA71FC" w:rsidP="00AA71FC">
      <w:pPr>
        <w:numPr>
          <w:ilvl w:val="0"/>
          <w:numId w:val="6"/>
        </w:numPr>
        <w:spacing w:line="288" w:lineRule="auto"/>
        <w:jc w:val="both"/>
        <w:rPr>
          <w:rFonts w:ascii="Tahoma" w:hAnsi="Tahoma" w:cs="Tahoma"/>
          <w:b/>
          <w:bCs/>
          <w:szCs w:val="22"/>
        </w:rPr>
      </w:pPr>
      <w:r w:rsidRPr="00AA71FC">
        <w:rPr>
          <w:rFonts w:ascii="Tahoma" w:hAnsi="Tahoma" w:cs="Tahoma"/>
          <w:b/>
          <w:szCs w:val="22"/>
        </w:rPr>
        <w:t xml:space="preserve">Troškovi koji </w:t>
      </w:r>
      <w:r w:rsidR="00122E7C">
        <w:rPr>
          <w:rFonts w:ascii="Tahoma" w:hAnsi="Tahoma" w:cs="Tahoma"/>
          <w:b/>
          <w:szCs w:val="22"/>
        </w:rPr>
        <w:t xml:space="preserve">direktno </w:t>
      </w:r>
      <w:r w:rsidRPr="00AA71FC">
        <w:rPr>
          <w:rFonts w:ascii="Tahoma" w:hAnsi="Tahoma" w:cs="Tahoma"/>
          <w:b/>
          <w:szCs w:val="22"/>
        </w:rPr>
        <w:t>terete unovčenu nekretninu</w:t>
      </w:r>
    </w:p>
    <w:p w14:paraId="7B209D1B" w14:textId="77777777" w:rsidR="00AA71FC" w:rsidRPr="00AA71FC" w:rsidRDefault="00AA71FC" w:rsidP="00AA71FC">
      <w:pPr>
        <w:spacing w:line="288" w:lineRule="auto"/>
        <w:jc w:val="both"/>
        <w:rPr>
          <w:rFonts w:ascii="Tahoma" w:hAnsi="Tahoma" w:cs="Tahoma"/>
          <w:bCs/>
          <w:szCs w:val="22"/>
        </w:rPr>
      </w:pPr>
      <w:r w:rsidRPr="00AA71FC">
        <w:rPr>
          <w:rFonts w:ascii="Tahoma" w:hAnsi="Tahoma" w:cs="Tahoma"/>
          <w:bCs/>
          <w:szCs w:val="22"/>
        </w:rPr>
        <w:t xml:space="preserve">Troškovi koji </w:t>
      </w:r>
      <w:r w:rsidR="00122E7C">
        <w:rPr>
          <w:rFonts w:ascii="Tahoma" w:hAnsi="Tahoma" w:cs="Tahoma"/>
          <w:bCs/>
          <w:szCs w:val="22"/>
        </w:rPr>
        <w:t xml:space="preserve">direktno </w:t>
      </w:r>
      <w:r w:rsidRPr="00AA71FC">
        <w:rPr>
          <w:rFonts w:ascii="Tahoma" w:hAnsi="Tahoma" w:cs="Tahoma"/>
          <w:bCs/>
          <w:szCs w:val="22"/>
        </w:rPr>
        <w:t xml:space="preserve">terete unovčenu nekretninu ukupno iznose </w:t>
      </w:r>
      <w:r w:rsidR="00F00727">
        <w:rPr>
          <w:rFonts w:ascii="Tahoma" w:hAnsi="Tahoma" w:cs="Tahoma"/>
          <w:b/>
          <w:bCs/>
          <w:szCs w:val="22"/>
        </w:rPr>
        <w:t>141.889,22</w:t>
      </w:r>
      <w:r w:rsidRPr="00AA71FC">
        <w:rPr>
          <w:rFonts w:ascii="Tahoma" w:hAnsi="Tahoma" w:cs="Tahoma"/>
          <w:b/>
          <w:bCs/>
          <w:szCs w:val="22"/>
        </w:rPr>
        <w:t xml:space="preserve"> kn</w:t>
      </w:r>
      <w:r w:rsidRPr="00AA71FC">
        <w:rPr>
          <w:rFonts w:ascii="Tahoma" w:hAnsi="Tahoma" w:cs="Tahoma"/>
          <w:bCs/>
          <w:szCs w:val="22"/>
        </w:rPr>
        <w:t>, a kako slijedi u tabeli 1.</w:t>
      </w:r>
    </w:p>
    <w:p w14:paraId="2D3809C6" w14:textId="77777777" w:rsidR="00AA71FC" w:rsidRPr="00AA71FC" w:rsidRDefault="00AA71FC" w:rsidP="00AA71FC">
      <w:pPr>
        <w:spacing w:line="288" w:lineRule="auto"/>
        <w:jc w:val="both"/>
        <w:rPr>
          <w:rFonts w:ascii="Tahoma" w:hAnsi="Tahoma" w:cs="Tahoma"/>
          <w:bCs/>
          <w:szCs w:val="22"/>
        </w:rPr>
      </w:pPr>
    </w:p>
    <w:p w14:paraId="59DBB93C" w14:textId="77777777" w:rsidR="00AA71FC" w:rsidRPr="00AA71FC" w:rsidRDefault="00AA71FC" w:rsidP="00AA71FC">
      <w:pPr>
        <w:spacing w:line="288" w:lineRule="auto"/>
        <w:jc w:val="both"/>
        <w:rPr>
          <w:rFonts w:ascii="Tahoma" w:hAnsi="Tahoma" w:cs="Tahoma"/>
          <w:b/>
          <w:bCs/>
          <w:szCs w:val="22"/>
        </w:rPr>
      </w:pPr>
      <w:r w:rsidRPr="00AA71FC">
        <w:rPr>
          <w:rFonts w:ascii="Tahoma" w:hAnsi="Tahoma" w:cs="Tahoma"/>
          <w:b/>
          <w:bCs/>
          <w:szCs w:val="22"/>
        </w:rPr>
        <w:t>Tabela 1.</w:t>
      </w:r>
    </w:p>
    <w:tbl>
      <w:tblPr>
        <w:tblW w:w="10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44"/>
        <w:gridCol w:w="1475"/>
      </w:tblGrid>
      <w:tr w:rsidR="00AA71FC" w:rsidRPr="00934D7E" w14:paraId="267FCA01" w14:textId="77777777" w:rsidTr="00934D7E">
        <w:trPr>
          <w:trHeight w:val="340"/>
          <w:jc w:val="center"/>
        </w:trPr>
        <w:tc>
          <w:tcPr>
            <w:tcW w:w="9044" w:type="dxa"/>
            <w:shd w:val="clear" w:color="auto" w:fill="D9D9D9"/>
          </w:tcPr>
          <w:p w14:paraId="5D5E1780" w14:textId="77777777" w:rsidR="00AA71FC" w:rsidRPr="00934D7E" w:rsidRDefault="00AA71FC" w:rsidP="00AA71FC">
            <w:pPr>
              <w:spacing w:line="288" w:lineRule="auto"/>
              <w:jc w:val="both"/>
              <w:rPr>
                <w:rFonts w:ascii="Tahoma" w:hAnsi="Tahoma" w:cs="Tahoma"/>
                <w:b/>
                <w:sz w:val="20"/>
              </w:rPr>
            </w:pPr>
            <w:r w:rsidRPr="00934D7E">
              <w:rPr>
                <w:rFonts w:ascii="Tahoma" w:hAnsi="Tahoma" w:cs="Tahoma"/>
                <w:b/>
                <w:sz w:val="20"/>
              </w:rPr>
              <w:t>Ostvareni troškovi bez PDV-a</w:t>
            </w:r>
          </w:p>
        </w:tc>
        <w:tc>
          <w:tcPr>
            <w:tcW w:w="1475" w:type="dxa"/>
            <w:shd w:val="clear" w:color="auto" w:fill="D9D9D9"/>
          </w:tcPr>
          <w:p w14:paraId="7DB86822" w14:textId="77777777" w:rsidR="00AA71FC" w:rsidRPr="00934D7E" w:rsidRDefault="00AA71FC" w:rsidP="00AA71FC">
            <w:pPr>
              <w:spacing w:line="288" w:lineRule="auto"/>
              <w:jc w:val="both"/>
              <w:rPr>
                <w:rFonts w:ascii="Tahoma" w:hAnsi="Tahoma" w:cs="Tahoma"/>
                <w:b/>
                <w:sz w:val="20"/>
              </w:rPr>
            </w:pPr>
            <w:r w:rsidRPr="00934D7E">
              <w:rPr>
                <w:rFonts w:ascii="Tahoma" w:hAnsi="Tahoma" w:cs="Tahoma"/>
                <w:b/>
                <w:sz w:val="20"/>
              </w:rPr>
              <w:t>Iznos</w:t>
            </w:r>
          </w:p>
        </w:tc>
      </w:tr>
      <w:tr w:rsidR="00AA71FC" w:rsidRPr="00934D7E" w14:paraId="664F2AF7" w14:textId="77777777" w:rsidTr="00934D7E">
        <w:trPr>
          <w:trHeight w:val="340"/>
          <w:jc w:val="center"/>
        </w:trPr>
        <w:tc>
          <w:tcPr>
            <w:tcW w:w="9044" w:type="dxa"/>
          </w:tcPr>
          <w:p w14:paraId="0F754057" w14:textId="77777777" w:rsidR="00AA71FC" w:rsidRPr="00934D7E" w:rsidRDefault="00AA71FC" w:rsidP="009461E1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 w:rsidRPr="00934D7E">
              <w:rPr>
                <w:rFonts w:ascii="Tahoma" w:hAnsi="Tahoma" w:cs="Tahoma"/>
                <w:sz w:val="20"/>
              </w:rPr>
              <w:t xml:space="preserve">Troškovi </w:t>
            </w:r>
            <w:r w:rsidR="009461E1" w:rsidRPr="00934D7E">
              <w:rPr>
                <w:rFonts w:ascii="Tahoma" w:hAnsi="Tahoma" w:cs="Tahoma"/>
                <w:sz w:val="20"/>
              </w:rPr>
              <w:t xml:space="preserve">procjene </w:t>
            </w:r>
          </w:p>
          <w:p w14:paraId="2031F105" w14:textId="77777777" w:rsidR="009461E1" w:rsidRPr="00934D7E" w:rsidRDefault="009461E1" w:rsidP="009461E1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 w:rsidRPr="00934D7E">
              <w:rPr>
                <w:rFonts w:ascii="Tahoma" w:hAnsi="Tahoma" w:cs="Tahoma"/>
                <w:b/>
                <w:i/>
                <w:sz w:val="20"/>
              </w:rPr>
              <w:t>Prilog 1:</w:t>
            </w:r>
            <w:r w:rsidRPr="00934D7E">
              <w:rPr>
                <w:rFonts w:ascii="Tahoma" w:hAnsi="Tahoma" w:cs="Tahoma"/>
                <w:sz w:val="20"/>
              </w:rPr>
              <w:t xml:space="preserve"> Račun Međimurje-</w:t>
            </w:r>
            <w:proofErr w:type="spellStart"/>
            <w:r w:rsidRPr="00934D7E">
              <w:rPr>
                <w:rFonts w:ascii="Tahoma" w:hAnsi="Tahoma" w:cs="Tahoma"/>
                <w:sz w:val="20"/>
              </w:rPr>
              <w:t>investa</w:t>
            </w:r>
            <w:proofErr w:type="spellEnd"/>
            <w:r w:rsidRPr="00934D7E">
              <w:rPr>
                <w:rFonts w:ascii="Tahoma" w:hAnsi="Tahoma" w:cs="Tahoma"/>
                <w:sz w:val="20"/>
              </w:rPr>
              <w:t xml:space="preserve"> d.o.o.</w:t>
            </w:r>
          </w:p>
        </w:tc>
        <w:tc>
          <w:tcPr>
            <w:tcW w:w="1475" w:type="dxa"/>
          </w:tcPr>
          <w:p w14:paraId="36F81520" w14:textId="77777777" w:rsidR="00AA71FC" w:rsidRPr="00934D7E" w:rsidRDefault="009461E1" w:rsidP="00934D7E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 w:rsidRPr="00934D7E">
              <w:rPr>
                <w:rFonts w:ascii="Tahoma" w:hAnsi="Tahoma" w:cs="Tahoma"/>
                <w:sz w:val="20"/>
              </w:rPr>
              <w:t>5.440,00</w:t>
            </w:r>
          </w:p>
        </w:tc>
      </w:tr>
      <w:tr w:rsidR="00AA71FC" w:rsidRPr="00934D7E" w14:paraId="3E31F681" w14:textId="77777777" w:rsidTr="00934D7E">
        <w:trPr>
          <w:trHeight w:val="340"/>
          <w:jc w:val="center"/>
        </w:trPr>
        <w:tc>
          <w:tcPr>
            <w:tcW w:w="9044" w:type="dxa"/>
          </w:tcPr>
          <w:p w14:paraId="0630245E" w14:textId="77777777" w:rsidR="009461E1" w:rsidRPr="00934D7E" w:rsidRDefault="009461E1" w:rsidP="009461E1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 w:rsidRPr="00934D7E">
              <w:rPr>
                <w:rFonts w:ascii="Tahoma" w:hAnsi="Tahoma" w:cs="Tahoma"/>
                <w:sz w:val="20"/>
              </w:rPr>
              <w:t xml:space="preserve">Troškovi provedbe elektroničke javne dražbe  </w:t>
            </w:r>
          </w:p>
          <w:p w14:paraId="7FEFED6E" w14:textId="77777777" w:rsidR="00AA71FC" w:rsidRPr="00934D7E" w:rsidRDefault="009461E1" w:rsidP="009461E1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 w:rsidRPr="00934D7E">
              <w:rPr>
                <w:rFonts w:ascii="Tahoma" w:hAnsi="Tahoma" w:cs="Tahoma"/>
                <w:b/>
                <w:i/>
                <w:sz w:val="20"/>
              </w:rPr>
              <w:t>Prilog 2:</w:t>
            </w:r>
            <w:r w:rsidRPr="00934D7E">
              <w:rPr>
                <w:rFonts w:ascii="Tahoma" w:hAnsi="Tahoma" w:cs="Tahoma"/>
                <w:sz w:val="20"/>
              </w:rPr>
              <w:t xml:space="preserve"> Račun FINA</w:t>
            </w:r>
          </w:p>
        </w:tc>
        <w:tc>
          <w:tcPr>
            <w:tcW w:w="1475" w:type="dxa"/>
          </w:tcPr>
          <w:p w14:paraId="32749983" w14:textId="77777777" w:rsidR="00AA71FC" w:rsidRPr="00934D7E" w:rsidRDefault="009461E1" w:rsidP="00934D7E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 w:rsidRPr="00934D7E">
              <w:rPr>
                <w:rFonts w:ascii="Tahoma" w:hAnsi="Tahoma" w:cs="Tahoma"/>
                <w:sz w:val="20"/>
              </w:rPr>
              <w:t>2.240,00</w:t>
            </w:r>
          </w:p>
        </w:tc>
      </w:tr>
      <w:tr w:rsidR="00AA71FC" w:rsidRPr="00934D7E" w14:paraId="2B2CE4FB" w14:textId="77777777" w:rsidTr="00934D7E">
        <w:trPr>
          <w:trHeight w:val="340"/>
          <w:jc w:val="center"/>
        </w:trPr>
        <w:tc>
          <w:tcPr>
            <w:tcW w:w="9044" w:type="dxa"/>
          </w:tcPr>
          <w:p w14:paraId="1DCA8A62" w14:textId="77777777" w:rsidR="00F00727" w:rsidRPr="00934D7E" w:rsidRDefault="00AA71FC" w:rsidP="00F00727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 w:rsidRPr="00934D7E">
              <w:rPr>
                <w:rFonts w:ascii="Tahoma" w:hAnsi="Tahoma" w:cs="Tahoma"/>
                <w:sz w:val="20"/>
              </w:rPr>
              <w:t xml:space="preserve">Troškovi s osnove bruto nagrade stečajnom </w:t>
            </w:r>
          </w:p>
          <w:p w14:paraId="7E2B8B11" w14:textId="77777777" w:rsidR="00AA71FC" w:rsidRPr="00934D7E" w:rsidRDefault="00F00727" w:rsidP="00934D7E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 w:rsidRPr="00F00727">
              <w:rPr>
                <w:rFonts w:ascii="Tahoma" w:hAnsi="Tahoma" w:cs="Tahoma"/>
                <w:b/>
                <w:i/>
                <w:sz w:val="20"/>
              </w:rPr>
              <w:t xml:space="preserve">Prilog 3: </w:t>
            </w:r>
            <w:r>
              <w:rPr>
                <w:rFonts w:ascii="Tahoma" w:hAnsi="Tahoma" w:cs="Tahoma"/>
                <w:sz w:val="20"/>
              </w:rPr>
              <w:t>Prijedlog obračuna nagrade stečajnom upravitelju</w:t>
            </w:r>
          </w:p>
        </w:tc>
        <w:tc>
          <w:tcPr>
            <w:tcW w:w="1475" w:type="dxa"/>
          </w:tcPr>
          <w:p w14:paraId="67831797" w14:textId="77777777" w:rsidR="00AA71FC" w:rsidRPr="00934D7E" w:rsidRDefault="00F00727" w:rsidP="00F00727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134.209,22</w:t>
            </w:r>
          </w:p>
        </w:tc>
      </w:tr>
      <w:tr w:rsidR="00AA71FC" w:rsidRPr="00934D7E" w14:paraId="4F866184" w14:textId="77777777" w:rsidTr="00934D7E">
        <w:trPr>
          <w:trHeight w:val="340"/>
          <w:jc w:val="center"/>
        </w:trPr>
        <w:tc>
          <w:tcPr>
            <w:tcW w:w="9044" w:type="dxa"/>
          </w:tcPr>
          <w:p w14:paraId="745944F3" w14:textId="77777777" w:rsidR="00AA71FC" w:rsidRPr="00934D7E" w:rsidRDefault="00AA71FC" w:rsidP="00AA71FC">
            <w:pPr>
              <w:spacing w:line="288" w:lineRule="auto"/>
              <w:jc w:val="both"/>
              <w:rPr>
                <w:rFonts w:ascii="Tahoma" w:hAnsi="Tahoma" w:cs="Tahoma"/>
                <w:b/>
                <w:sz w:val="20"/>
              </w:rPr>
            </w:pPr>
            <w:r w:rsidRPr="00934D7E">
              <w:rPr>
                <w:rFonts w:ascii="Tahoma" w:hAnsi="Tahoma" w:cs="Tahoma"/>
                <w:b/>
                <w:sz w:val="20"/>
              </w:rPr>
              <w:t xml:space="preserve">Sveukupno troškovi koji terete unovčenu nekretninu </w:t>
            </w:r>
          </w:p>
        </w:tc>
        <w:tc>
          <w:tcPr>
            <w:tcW w:w="1475" w:type="dxa"/>
          </w:tcPr>
          <w:p w14:paraId="1FB72154" w14:textId="77777777" w:rsidR="00AA71FC" w:rsidRPr="00934D7E" w:rsidRDefault="00F00727" w:rsidP="00F00727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fldChar w:fldCharType="begin"/>
            </w:r>
            <w:r>
              <w:rPr>
                <w:rFonts w:ascii="Tahoma" w:hAnsi="Tahoma" w:cs="Tahoma"/>
                <w:b/>
                <w:sz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sz w:val="20"/>
              </w:rPr>
              <w:t>141.889,22</w:t>
            </w:r>
            <w:r>
              <w:rPr>
                <w:rFonts w:ascii="Tahoma" w:hAnsi="Tahoma" w:cs="Tahoma"/>
                <w:b/>
                <w:sz w:val="20"/>
              </w:rPr>
              <w:fldChar w:fldCharType="end"/>
            </w:r>
          </w:p>
        </w:tc>
      </w:tr>
    </w:tbl>
    <w:p w14:paraId="7157E229" w14:textId="77777777" w:rsidR="009643A6" w:rsidRDefault="009643A6" w:rsidP="00AA71FC">
      <w:pPr>
        <w:spacing w:line="288" w:lineRule="auto"/>
        <w:jc w:val="both"/>
        <w:rPr>
          <w:rFonts w:ascii="Tahoma" w:hAnsi="Tahoma" w:cs="Tahoma"/>
          <w:b/>
          <w:bCs/>
          <w:szCs w:val="22"/>
          <w:u w:val="single"/>
        </w:rPr>
      </w:pPr>
    </w:p>
    <w:p w14:paraId="538C3D99" w14:textId="77777777" w:rsidR="00122E7C" w:rsidRPr="00AA71FC" w:rsidRDefault="00122E7C" w:rsidP="00AA71FC">
      <w:pPr>
        <w:spacing w:line="288" w:lineRule="auto"/>
        <w:jc w:val="both"/>
        <w:rPr>
          <w:rFonts w:ascii="Tahoma" w:hAnsi="Tahoma" w:cs="Tahoma"/>
          <w:b/>
          <w:bCs/>
          <w:szCs w:val="22"/>
          <w:u w:val="single"/>
        </w:rPr>
      </w:pPr>
    </w:p>
    <w:p w14:paraId="4623F66A" w14:textId="77777777" w:rsidR="00AA71FC" w:rsidRPr="00AA71FC" w:rsidRDefault="00AA71FC" w:rsidP="00AA71FC">
      <w:pPr>
        <w:numPr>
          <w:ilvl w:val="0"/>
          <w:numId w:val="6"/>
        </w:numPr>
        <w:spacing w:line="288" w:lineRule="auto"/>
        <w:jc w:val="both"/>
        <w:rPr>
          <w:rFonts w:ascii="Tahoma" w:hAnsi="Tahoma" w:cs="Tahoma"/>
          <w:b/>
          <w:bCs/>
          <w:szCs w:val="22"/>
        </w:rPr>
      </w:pPr>
      <w:r w:rsidRPr="00AA71FC">
        <w:rPr>
          <w:rFonts w:ascii="Tahoma" w:hAnsi="Tahoma" w:cs="Tahoma"/>
          <w:b/>
          <w:szCs w:val="22"/>
        </w:rPr>
        <w:t>Razmjerno obračunati ostali ostvareni troškovi stečajnog postupka</w:t>
      </w:r>
    </w:p>
    <w:p w14:paraId="6CB1268F" w14:textId="77777777" w:rsidR="002A1837" w:rsidRDefault="002A1837" w:rsidP="002A1837">
      <w:pPr>
        <w:spacing w:line="288" w:lineRule="auto"/>
        <w:jc w:val="both"/>
        <w:rPr>
          <w:rFonts w:ascii="Tahoma" w:hAnsi="Tahoma" w:cs="Tahoma"/>
          <w:bCs/>
          <w:szCs w:val="22"/>
        </w:rPr>
      </w:pPr>
      <w:r w:rsidRPr="002A1837">
        <w:rPr>
          <w:rFonts w:ascii="Tahoma" w:hAnsi="Tahoma" w:cs="Tahoma"/>
          <w:bCs/>
          <w:szCs w:val="22"/>
        </w:rPr>
        <w:t xml:space="preserve">U tabeli 2. daje se pregled troškova ostvarenih u razdoblju od </w:t>
      </w:r>
      <w:r w:rsidR="009643A6">
        <w:rPr>
          <w:rFonts w:ascii="Tahoma" w:hAnsi="Tahoma" w:cs="Tahoma"/>
          <w:bCs/>
          <w:szCs w:val="22"/>
        </w:rPr>
        <w:t>21.3.2017.</w:t>
      </w:r>
      <w:r w:rsidRPr="002A1837">
        <w:rPr>
          <w:rFonts w:ascii="Tahoma" w:hAnsi="Tahoma" w:cs="Tahoma"/>
          <w:bCs/>
          <w:szCs w:val="22"/>
        </w:rPr>
        <w:t xml:space="preserve"> do 2</w:t>
      </w:r>
      <w:r w:rsidR="009643A6">
        <w:rPr>
          <w:rFonts w:ascii="Tahoma" w:hAnsi="Tahoma" w:cs="Tahoma"/>
          <w:bCs/>
          <w:szCs w:val="22"/>
        </w:rPr>
        <w:t>1</w:t>
      </w:r>
      <w:r w:rsidRPr="002A1837">
        <w:rPr>
          <w:rFonts w:ascii="Tahoma" w:hAnsi="Tahoma" w:cs="Tahoma"/>
          <w:bCs/>
          <w:szCs w:val="22"/>
        </w:rPr>
        <w:t>.</w:t>
      </w:r>
      <w:r w:rsidR="009643A6">
        <w:rPr>
          <w:rFonts w:ascii="Tahoma" w:hAnsi="Tahoma" w:cs="Tahoma"/>
          <w:bCs/>
          <w:szCs w:val="22"/>
        </w:rPr>
        <w:t>9</w:t>
      </w:r>
      <w:r w:rsidRPr="002A1837">
        <w:rPr>
          <w:rFonts w:ascii="Tahoma" w:hAnsi="Tahoma" w:cs="Tahoma"/>
          <w:bCs/>
          <w:szCs w:val="22"/>
        </w:rPr>
        <w:t>.20</w:t>
      </w:r>
      <w:r w:rsidR="009643A6">
        <w:rPr>
          <w:rFonts w:ascii="Tahoma" w:hAnsi="Tahoma" w:cs="Tahoma"/>
          <w:bCs/>
          <w:szCs w:val="22"/>
        </w:rPr>
        <w:t>22</w:t>
      </w:r>
      <w:r w:rsidRPr="002A1837">
        <w:rPr>
          <w:rFonts w:ascii="Tahoma" w:hAnsi="Tahoma" w:cs="Tahoma"/>
          <w:bCs/>
          <w:szCs w:val="22"/>
        </w:rPr>
        <w:t xml:space="preserve">.  s osnove poštanskih usluga, uredskog materijala, knjigovodstvenih usluga, </w:t>
      </w:r>
      <w:r w:rsidR="009643A6">
        <w:rPr>
          <w:rFonts w:ascii="Tahoma" w:hAnsi="Tahoma" w:cs="Tahoma"/>
          <w:bCs/>
          <w:szCs w:val="22"/>
        </w:rPr>
        <w:t>odvjetničkih usluga, javnobilježničkih troškova, bankarske naknade</w:t>
      </w:r>
      <w:r w:rsidRPr="002A1837">
        <w:rPr>
          <w:rFonts w:ascii="Tahoma" w:hAnsi="Tahoma" w:cs="Tahoma"/>
          <w:bCs/>
          <w:szCs w:val="22"/>
        </w:rPr>
        <w:t xml:space="preserve">, potrebnih za izračun sudjelovanja mogućeg unovčenja imovine razmjerno u ostalim troškovima stečajnog postupka u postotku iskazanom kroz točku c) ovog podneska. </w:t>
      </w:r>
      <w:r w:rsidR="009643A6">
        <w:rPr>
          <w:rFonts w:ascii="Tahoma" w:hAnsi="Tahoma" w:cs="Tahoma"/>
          <w:bCs/>
          <w:szCs w:val="22"/>
        </w:rPr>
        <w:t>Troškovi su kroz tablicu 2. raspoređeni do unovčenja pokretnina 17.12.2017., unovčenja potraživanja do 19.2.2018., unovčenja pretplate poreza</w:t>
      </w:r>
      <w:r w:rsidR="00122E7C">
        <w:rPr>
          <w:rFonts w:ascii="Tahoma" w:hAnsi="Tahoma" w:cs="Tahoma"/>
          <w:bCs/>
          <w:szCs w:val="22"/>
        </w:rPr>
        <w:t xml:space="preserve"> do</w:t>
      </w:r>
      <w:r w:rsidR="009643A6">
        <w:rPr>
          <w:rFonts w:ascii="Tahoma" w:hAnsi="Tahoma" w:cs="Tahoma"/>
          <w:bCs/>
          <w:szCs w:val="22"/>
        </w:rPr>
        <w:t xml:space="preserve"> 14.9.2020. </w:t>
      </w:r>
      <w:r w:rsidR="00122E7C">
        <w:rPr>
          <w:rFonts w:ascii="Tahoma" w:hAnsi="Tahoma" w:cs="Tahoma"/>
          <w:bCs/>
          <w:szCs w:val="22"/>
        </w:rPr>
        <w:t>te</w:t>
      </w:r>
      <w:r w:rsidR="009643A6">
        <w:rPr>
          <w:rFonts w:ascii="Tahoma" w:hAnsi="Tahoma" w:cs="Tahoma"/>
          <w:bCs/>
          <w:szCs w:val="22"/>
        </w:rPr>
        <w:t xml:space="preserve"> unovčenja nekretnine</w:t>
      </w:r>
      <w:r w:rsidR="00122E7C">
        <w:rPr>
          <w:rFonts w:ascii="Tahoma" w:hAnsi="Tahoma" w:cs="Tahoma"/>
          <w:bCs/>
          <w:szCs w:val="22"/>
        </w:rPr>
        <w:t xml:space="preserve"> do</w:t>
      </w:r>
      <w:r w:rsidR="009643A6">
        <w:rPr>
          <w:rFonts w:ascii="Tahoma" w:hAnsi="Tahoma" w:cs="Tahoma"/>
          <w:bCs/>
          <w:szCs w:val="22"/>
        </w:rPr>
        <w:t xml:space="preserve"> 21.9.2022.</w:t>
      </w:r>
      <w:r w:rsidR="00122E7C">
        <w:rPr>
          <w:rFonts w:ascii="Tahoma" w:hAnsi="Tahoma" w:cs="Tahoma"/>
          <w:bCs/>
          <w:szCs w:val="22"/>
        </w:rPr>
        <w:t xml:space="preserve"> godine.</w:t>
      </w:r>
    </w:p>
    <w:p w14:paraId="632124EC" w14:textId="77777777" w:rsidR="009643A6" w:rsidRPr="002A1837" w:rsidRDefault="009643A6" w:rsidP="002A1837">
      <w:pPr>
        <w:spacing w:line="288" w:lineRule="auto"/>
        <w:jc w:val="both"/>
        <w:rPr>
          <w:rFonts w:ascii="Tahoma" w:hAnsi="Tahoma" w:cs="Tahoma"/>
          <w:bCs/>
          <w:szCs w:val="22"/>
        </w:rPr>
      </w:pPr>
    </w:p>
    <w:p w14:paraId="09925E02" w14:textId="77777777" w:rsidR="009643A6" w:rsidRPr="002A1837" w:rsidRDefault="00AA71FC" w:rsidP="009643A6">
      <w:pPr>
        <w:spacing w:line="288" w:lineRule="auto"/>
        <w:jc w:val="both"/>
        <w:rPr>
          <w:rFonts w:ascii="Tahoma" w:hAnsi="Tahoma" w:cs="Tahoma"/>
          <w:b/>
          <w:bCs/>
          <w:szCs w:val="22"/>
        </w:rPr>
      </w:pPr>
      <w:r w:rsidRPr="00AA71FC">
        <w:rPr>
          <w:rFonts w:ascii="Tahoma" w:hAnsi="Tahoma" w:cs="Tahoma"/>
          <w:szCs w:val="22"/>
        </w:rPr>
        <w:t xml:space="preserve"> </w:t>
      </w:r>
      <w:r w:rsidR="009643A6" w:rsidRPr="002A1837">
        <w:rPr>
          <w:rFonts w:ascii="Tahoma" w:hAnsi="Tahoma" w:cs="Tahoma"/>
          <w:b/>
          <w:bCs/>
          <w:szCs w:val="22"/>
        </w:rPr>
        <w:t>Tabela 2.</w:t>
      </w:r>
    </w:p>
    <w:tbl>
      <w:tblPr>
        <w:tblW w:w="11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6"/>
        <w:gridCol w:w="1842"/>
        <w:gridCol w:w="1555"/>
        <w:gridCol w:w="1528"/>
        <w:gridCol w:w="1448"/>
        <w:gridCol w:w="1701"/>
      </w:tblGrid>
      <w:tr w:rsidR="009643A6" w:rsidRPr="009643A6" w14:paraId="3DD2E8A0" w14:textId="77777777" w:rsidTr="003609FB">
        <w:trPr>
          <w:trHeight w:val="340"/>
          <w:jc w:val="center"/>
        </w:trPr>
        <w:tc>
          <w:tcPr>
            <w:tcW w:w="3256" w:type="dxa"/>
            <w:shd w:val="clear" w:color="auto" w:fill="D9D9D9"/>
          </w:tcPr>
          <w:p w14:paraId="4F2D3842" w14:textId="77777777" w:rsidR="009643A6" w:rsidRPr="009643A6" w:rsidRDefault="009643A6" w:rsidP="009643A6">
            <w:pPr>
              <w:spacing w:line="288" w:lineRule="auto"/>
              <w:jc w:val="center"/>
              <w:rPr>
                <w:rFonts w:ascii="Tahoma" w:hAnsi="Tahoma" w:cs="Tahoma"/>
                <w:b/>
                <w:sz w:val="20"/>
              </w:rPr>
            </w:pPr>
            <w:r w:rsidRPr="009643A6">
              <w:rPr>
                <w:rFonts w:ascii="Tahoma" w:hAnsi="Tahoma" w:cs="Tahoma"/>
                <w:b/>
                <w:sz w:val="20"/>
              </w:rPr>
              <w:t xml:space="preserve">Ostvareni troškovi bez </w:t>
            </w:r>
            <w:proofErr w:type="spellStart"/>
            <w:r w:rsidRPr="009643A6">
              <w:rPr>
                <w:rFonts w:ascii="Tahoma" w:hAnsi="Tahoma" w:cs="Tahoma"/>
                <w:b/>
                <w:sz w:val="20"/>
              </w:rPr>
              <w:t>pdv-a</w:t>
            </w:r>
            <w:proofErr w:type="spellEnd"/>
          </w:p>
        </w:tc>
        <w:tc>
          <w:tcPr>
            <w:tcW w:w="1842" w:type="dxa"/>
            <w:shd w:val="clear" w:color="auto" w:fill="D9D9D9"/>
          </w:tcPr>
          <w:p w14:paraId="14D42B66" w14:textId="77777777" w:rsidR="009643A6" w:rsidRPr="009643A6" w:rsidRDefault="009643A6" w:rsidP="00530BC3">
            <w:pPr>
              <w:spacing w:line="288" w:lineRule="auto"/>
              <w:jc w:val="center"/>
              <w:rPr>
                <w:rFonts w:ascii="Tahoma" w:hAnsi="Tahoma" w:cs="Tahoma"/>
                <w:b/>
                <w:sz w:val="20"/>
              </w:rPr>
            </w:pPr>
            <w:r w:rsidRPr="009643A6">
              <w:rPr>
                <w:rFonts w:ascii="Tahoma" w:hAnsi="Tahoma" w:cs="Tahoma"/>
                <w:b/>
                <w:sz w:val="20"/>
              </w:rPr>
              <w:t xml:space="preserve">od </w:t>
            </w:r>
            <w:r w:rsidR="00530BC3">
              <w:rPr>
                <w:rFonts w:ascii="Tahoma" w:hAnsi="Tahoma" w:cs="Tahoma"/>
                <w:b/>
                <w:sz w:val="20"/>
              </w:rPr>
              <w:t>21.3</w:t>
            </w:r>
            <w:r w:rsidRPr="009643A6">
              <w:rPr>
                <w:rFonts w:ascii="Tahoma" w:hAnsi="Tahoma" w:cs="Tahoma"/>
                <w:b/>
                <w:sz w:val="20"/>
              </w:rPr>
              <w:t xml:space="preserve">.17. do </w:t>
            </w:r>
            <w:r>
              <w:rPr>
                <w:rFonts w:ascii="Tahoma" w:hAnsi="Tahoma" w:cs="Tahoma"/>
                <w:b/>
                <w:sz w:val="20"/>
              </w:rPr>
              <w:t>17.12.17.</w:t>
            </w:r>
          </w:p>
        </w:tc>
        <w:tc>
          <w:tcPr>
            <w:tcW w:w="1555" w:type="dxa"/>
            <w:shd w:val="clear" w:color="auto" w:fill="D9D9D9"/>
          </w:tcPr>
          <w:p w14:paraId="2A919F5A" w14:textId="77777777" w:rsidR="009643A6" w:rsidRPr="009643A6" w:rsidRDefault="009643A6" w:rsidP="009643A6">
            <w:pPr>
              <w:spacing w:line="288" w:lineRule="auto"/>
              <w:jc w:val="center"/>
              <w:rPr>
                <w:rFonts w:ascii="Tahoma" w:hAnsi="Tahoma" w:cs="Tahoma"/>
                <w:b/>
                <w:sz w:val="20"/>
              </w:rPr>
            </w:pPr>
            <w:r w:rsidRPr="009643A6">
              <w:rPr>
                <w:rFonts w:ascii="Tahoma" w:hAnsi="Tahoma" w:cs="Tahoma"/>
                <w:b/>
                <w:sz w:val="20"/>
              </w:rPr>
              <w:t xml:space="preserve">od </w:t>
            </w:r>
            <w:r>
              <w:rPr>
                <w:rFonts w:ascii="Tahoma" w:hAnsi="Tahoma" w:cs="Tahoma"/>
                <w:b/>
                <w:sz w:val="20"/>
              </w:rPr>
              <w:t>18.12.17.</w:t>
            </w:r>
            <w:r w:rsidRPr="009643A6">
              <w:rPr>
                <w:rFonts w:ascii="Tahoma" w:hAnsi="Tahoma" w:cs="Tahoma"/>
                <w:b/>
                <w:sz w:val="20"/>
              </w:rPr>
              <w:t xml:space="preserve"> do </w:t>
            </w:r>
            <w:r>
              <w:rPr>
                <w:rFonts w:ascii="Tahoma" w:hAnsi="Tahoma" w:cs="Tahoma"/>
                <w:b/>
                <w:sz w:val="20"/>
              </w:rPr>
              <w:t>19.2.18.</w:t>
            </w:r>
          </w:p>
        </w:tc>
        <w:tc>
          <w:tcPr>
            <w:tcW w:w="1528" w:type="dxa"/>
            <w:shd w:val="clear" w:color="auto" w:fill="D9D9D9"/>
          </w:tcPr>
          <w:p w14:paraId="2F9B1B7C" w14:textId="77777777" w:rsidR="009643A6" w:rsidRPr="009643A6" w:rsidRDefault="009643A6" w:rsidP="009643A6">
            <w:pPr>
              <w:spacing w:line="288" w:lineRule="auto"/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od 20.2.18. do14.9.20.</w:t>
            </w:r>
          </w:p>
        </w:tc>
        <w:tc>
          <w:tcPr>
            <w:tcW w:w="1448" w:type="dxa"/>
            <w:shd w:val="clear" w:color="auto" w:fill="D9D9D9"/>
          </w:tcPr>
          <w:p w14:paraId="6C7A2B14" w14:textId="77777777" w:rsidR="009643A6" w:rsidRPr="009643A6" w:rsidRDefault="009643A6" w:rsidP="009643A6">
            <w:pPr>
              <w:spacing w:line="288" w:lineRule="auto"/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od 15.9.20. do 21.9.22.</w:t>
            </w:r>
          </w:p>
        </w:tc>
        <w:tc>
          <w:tcPr>
            <w:tcW w:w="1701" w:type="dxa"/>
            <w:shd w:val="clear" w:color="auto" w:fill="D9D9D9"/>
          </w:tcPr>
          <w:p w14:paraId="25D37F99" w14:textId="77777777" w:rsidR="009643A6" w:rsidRPr="009643A6" w:rsidRDefault="009643A6" w:rsidP="003609FB">
            <w:pPr>
              <w:spacing w:line="288" w:lineRule="auto"/>
              <w:jc w:val="center"/>
              <w:rPr>
                <w:rFonts w:ascii="Tahoma" w:hAnsi="Tahoma" w:cs="Tahoma"/>
                <w:b/>
                <w:sz w:val="20"/>
              </w:rPr>
            </w:pPr>
            <w:r w:rsidRPr="009643A6">
              <w:rPr>
                <w:rFonts w:ascii="Tahoma" w:hAnsi="Tahoma" w:cs="Tahoma"/>
                <w:b/>
                <w:sz w:val="20"/>
              </w:rPr>
              <w:t xml:space="preserve">Ukupno u razdoblju od </w:t>
            </w:r>
            <w:r>
              <w:rPr>
                <w:rFonts w:ascii="Tahoma" w:hAnsi="Tahoma" w:cs="Tahoma"/>
                <w:b/>
                <w:sz w:val="20"/>
              </w:rPr>
              <w:t>14.4.17</w:t>
            </w:r>
            <w:r w:rsidRPr="009643A6">
              <w:rPr>
                <w:rFonts w:ascii="Tahoma" w:hAnsi="Tahoma" w:cs="Tahoma"/>
                <w:b/>
                <w:sz w:val="20"/>
              </w:rPr>
              <w:t>. do 2</w:t>
            </w:r>
            <w:r>
              <w:rPr>
                <w:rFonts w:ascii="Tahoma" w:hAnsi="Tahoma" w:cs="Tahoma"/>
                <w:b/>
                <w:sz w:val="20"/>
              </w:rPr>
              <w:t>1</w:t>
            </w:r>
            <w:r w:rsidRPr="009643A6">
              <w:rPr>
                <w:rFonts w:ascii="Tahoma" w:hAnsi="Tahoma" w:cs="Tahoma"/>
                <w:b/>
                <w:sz w:val="20"/>
              </w:rPr>
              <w:t>.</w:t>
            </w:r>
            <w:r>
              <w:rPr>
                <w:rFonts w:ascii="Tahoma" w:hAnsi="Tahoma" w:cs="Tahoma"/>
                <w:b/>
                <w:sz w:val="20"/>
              </w:rPr>
              <w:t>9</w:t>
            </w:r>
            <w:r w:rsidRPr="009643A6">
              <w:rPr>
                <w:rFonts w:ascii="Tahoma" w:hAnsi="Tahoma" w:cs="Tahoma"/>
                <w:b/>
                <w:sz w:val="20"/>
              </w:rPr>
              <w:t>.20</w:t>
            </w:r>
            <w:r>
              <w:rPr>
                <w:rFonts w:ascii="Tahoma" w:hAnsi="Tahoma" w:cs="Tahoma"/>
                <w:b/>
                <w:sz w:val="20"/>
              </w:rPr>
              <w:t>22</w:t>
            </w:r>
            <w:r w:rsidRPr="009643A6">
              <w:rPr>
                <w:rFonts w:ascii="Tahoma" w:hAnsi="Tahoma" w:cs="Tahoma"/>
                <w:b/>
                <w:sz w:val="20"/>
              </w:rPr>
              <w:t>.</w:t>
            </w:r>
          </w:p>
        </w:tc>
      </w:tr>
      <w:tr w:rsidR="009643A6" w:rsidRPr="009643A6" w14:paraId="7B2245EC" w14:textId="77777777" w:rsidTr="003609FB">
        <w:trPr>
          <w:trHeight w:val="340"/>
          <w:jc w:val="center"/>
        </w:trPr>
        <w:tc>
          <w:tcPr>
            <w:tcW w:w="3256" w:type="dxa"/>
          </w:tcPr>
          <w:p w14:paraId="5F330602" w14:textId="77777777" w:rsidR="009643A6" w:rsidRPr="009643A6" w:rsidRDefault="009643A6" w:rsidP="00B11ABD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 w:rsidRPr="009643A6">
              <w:rPr>
                <w:rFonts w:ascii="Tahoma" w:hAnsi="Tahoma" w:cs="Tahoma"/>
                <w:sz w:val="20"/>
              </w:rPr>
              <w:t>Troškovi uredskog i potrošnog materijala</w:t>
            </w:r>
            <w:r>
              <w:rPr>
                <w:rFonts w:ascii="Tahoma" w:hAnsi="Tahoma" w:cs="Tahoma"/>
                <w:sz w:val="20"/>
              </w:rPr>
              <w:t xml:space="preserve">, poštanske </w:t>
            </w:r>
            <w:proofErr w:type="spellStart"/>
            <w:r>
              <w:rPr>
                <w:rFonts w:ascii="Tahoma" w:hAnsi="Tahoma" w:cs="Tahoma"/>
                <w:sz w:val="20"/>
              </w:rPr>
              <w:t>uluge</w:t>
            </w:r>
            <w:proofErr w:type="spellEnd"/>
            <w:r w:rsidRPr="009643A6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842" w:type="dxa"/>
          </w:tcPr>
          <w:p w14:paraId="437A6A4B" w14:textId="77777777" w:rsidR="009643A6" w:rsidRPr="009643A6" w:rsidRDefault="009643A6" w:rsidP="009643A6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0,00</w:t>
            </w:r>
          </w:p>
        </w:tc>
        <w:tc>
          <w:tcPr>
            <w:tcW w:w="1555" w:type="dxa"/>
          </w:tcPr>
          <w:p w14:paraId="4A4CAAD8" w14:textId="77777777" w:rsidR="009643A6" w:rsidRPr="009643A6" w:rsidRDefault="009643A6" w:rsidP="009643A6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 w:rsidRPr="009643A6">
              <w:rPr>
                <w:rFonts w:ascii="Tahoma" w:hAnsi="Tahoma" w:cs="Tahoma"/>
                <w:sz w:val="20"/>
              </w:rPr>
              <w:t>0,00</w:t>
            </w:r>
          </w:p>
        </w:tc>
        <w:tc>
          <w:tcPr>
            <w:tcW w:w="1528" w:type="dxa"/>
          </w:tcPr>
          <w:p w14:paraId="7A42F403" w14:textId="77777777" w:rsidR="009643A6" w:rsidRPr="009643A6" w:rsidRDefault="009643A6" w:rsidP="009643A6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1.101,94</w:t>
            </w:r>
          </w:p>
        </w:tc>
        <w:tc>
          <w:tcPr>
            <w:tcW w:w="1448" w:type="dxa"/>
          </w:tcPr>
          <w:p w14:paraId="7598053B" w14:textId="77777777" w:rsidR="009643A6" w:rsidRPr="009643A6" w:rsidRDefault="009643A6" w:rsidP="009643A6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1.341,10</w:t>
            </w:r>
          </w:p>
        </w:tc>
        <w:tc>
          <w:tcPr>
            <w:tcW w:w="1701" w:type="dxa"/>
          </w:tcPr>
          <w:p w14:paraId="640DA93C" w14:textId="77777777" w:rsidR="009643A6" w:rsidRPr="009643A6" w:rsidRDefault="009643A6" w:rsidP="009643A6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2.443,04</w:t>
            </w:r>
          </w:p>
        </w:tc>
      </w:tr>
      <w:tr w:rsidR="009643A6" w:rsidRPr="009643A6" w14:paraId="63FA936C" w14:textId="77777777" w:rsidTr="003609FB">
        <w:trPr>
          <w:trHeight w:val="340"/>
          <w:jc w:val="center"/>
        </w:trPr>
        <w:tc>
          <w:tcPr>
            <w:tcW w:w="3256" w:type="dxa"/>
          </w:tcPr>
          <w:p w14:paraId="6CE17AD9" w14:textId="77777777" w:rsidR="009643A6" w:rsidRPr="009643A6" w:rsidRDefault="009643A6" w:rsidP="009643A6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 w:rsidRPr="009643A6">
              <w:rPr>
                <w:rFonts w:ascii="Tahoma" w:hAnsi="Tahoma" w:cs="Tahoma"/>
                <w:sz w:val="20"/>
              </w:rPr>
              <w:t xml:space="preserve">Troškovi s osnove usluga (knjigovodstvene usluge, troškovi obrade i prikupljanja podataka, </w:t>
            </w:r>
            <w:r>
              <w:rPr>
                <w:rFonts w:ascii="Tahoma" w:hAnsi="Tahoma" w:cs="Tahoma"/>
                <w:sz w:val="20"/>
              </w:rPr>
              <w:t>troškovi utvrđivanja tražbina, odvjetničke</w:t>
            </w:r>
            <w:r w:rsidRPr="009643A6">
              <w:rPr>
                <w:rFonts w:ascii="Tahoma" w:hAnsi="Tahoma" w:cs="Tahoma"/>
                <w:sz w:val="20"/>
              </w:rPr>
              <w:t xml:space="preserve"> usluge, </w:t>
            </w:r>
            <w:r w:rsidRPr="009643A6">
              <w:rPr>
                <w:rFonts w:ascii="Tahoma" w:hAnsi="Tahoma" w:cs="Tahoma"/>
                <w:sz w:val="20"/>
              </w:rPr>
              <w:lastRenderedPageBreak/>
              <w:t>javnobilježničke usluge)</w:t>
            </w:r>
          </w:p>
        </w:tc>
        <w:tc>
          <w:tcPr>
            <w:tcW w:w="1842" w:type="dxa"/>
          </w:tcPr>
          <w:p w14:paraId="2132CA73" w14:textId="77777777" w:rsidR="009643A6" w:rsidRPr="009643A6" w:rsidRDefault="009643A6" w:rsidP="009643A6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>23.076,84</w:t>
            </w:r>
          </w:p>
        </w:tc>
        <w:tc>
          <w:tcPr>
            <w:tcW w:w="1555" w:type="dxa"/>
          </w:tcPr>
          <w:p w14:paraId="348D5BBE" w14:textId="77777777" w:rsidR="009643A6" w:rsidRPr="009643A6" w:rsidRDefault="009643A6" w:rsidP="009643A6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4.130,00</w:t>
            </w:r>
          </w:p>
        </w:tc>
        <w:tc>
          <w:tcPr>
            <w:tcW w:w="1528" w:type="dxa"/>
          </w:tcPr>
          <w:p w14:paraId="2E056A2E" w14:textId="77777777" w:rsidR="009643A6" w:rsidRPr="009643A6" w:rsidRDefault="009643A6" w:rsidP="009643A6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54.480,00</w:t>
            </w:r>
          </w:p>
        </w:tc>
        <w:tc>
          <w:tcPr>
            <w:tcW w:w="1448" w:type="dxa"/>
          </w:tcPr>
          <w:p w14:paraId="20C73E9B" w14:textId="77777777" w:rsidR="009643A6" w:rsidRPr="009643A6" w:rsidRDefault="009643A6" w:rsidP="009643A6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46.530,00</w:t>
            </w:r>
          </w:p>
        </w:tc>
        <w:tc>
          <w:tcPr>
            <w:tcW w:w="1701" w:type="dxa"/>
          </w:tcPr>
          <w:p w14:paraId="16B97643" w14:textId="77777777" w:rsidR="009643A6" w:rsidRPr="009643A6" w:rsidRDefault="009643A6" w:rsidP="009643A6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128.216,84</w:t>
            </w:r>
          </w:p>
        </w:tc>
      </w:tr>
      <w:tr w:rsidR="009643A6" w:rsidRPr="009643A6" w14:paraId="6E38CD29" w14:textId="77777777" w:rsidTr="003609FB">
        <w:trPr>
          <w:trHeight w:val="340"/>
          <w:jc w:val="center"/>
        </w:trPr>
        <w:tc>
          <w:tcPr>
            <w:tcW w:w="3256" w:type="dxa"/>
          </w:tcPr>
          <w:p w14:paraId="1EF68116" w14:textId="77777777" w:rsidR="009643A6" w:rsidRPr="009643A6" w:rsidRDefault="009643A6" w:rsidP="00F00727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Bankarske naknade, pristojbe, </w:t>
            </w:r>
            <w:proofErr w:type="spellStart"/>
            <w:r>
              <w:rPr>
                <w:rFonts w:ascii="Tahoma" w:hAnsi="Tahoma" w:cs="Tahoma"/>
                <w:sz w:val="20"/>
              </w:rPr>
              <w:t>kta</w:t>
            </w:r>
            <w:proofErr w:type="spellEnd"/>
          </w:p>
        </w:tc>
        <w:tc>
          <w:tcPr>
            <w:tcW w:w="1842" w:type="dxa"/>
          </w:tcPr>
          <w:p w14:paraId="71C2DD37" w14:textId="77777777" w:rsidR="009643A6" w:rsidRPr="009643A6" w:rsidRDefault="009643A6" w:rsidP="009643A6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1.014,34</w:t>
            </w:r>
          </w:p>
        </w:tc>
        <w:tc>
          <w:tcPr>
            <w:tcW w:w="1555" w:type="dxa"/>
          </w:tcPr>
          <w:p w14:paraId="5BAD77F9" w14:textId="77777777" w:rsidR="009643A6" w:rsidRPr="009643A6" w:rsidRDefault="009643A6" w:rsidP="009643A6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196,05</w:t>
            </w:r>
          </w:p>
        </w:tc>
        <w:tc>
          <w:tcPr>
            <w:tcW w:w="1528" w:type="dxa"/>
          </w:tcPr>
          <w:p w14:paraId="28E06200" w14:textId="77777777" w:rsidR="009643A6" w:rsidRPr="009643A6" w:rsidRDefault="009643A6" w:rsidP="009643A6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4.938,90</w:t>
            </w:r>
          </w:p>
        </w:tc>
        <w:tc>
          <w:tcPr>
            <w:tcW w:w="1448" w:type="dxa"/>
          </w:tcPr>
          <w:p w14:paraId="431C6BF9" w14:textId="77777777" w:rsidR="009643A6" w:rsidRPr="009643A6" w:rsidRDefault="003609FB" w:rsidP="009643A6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2.891,93</w:t>
            </w:r>
          </w:p>
        </w:tc>
        <w:tc>
          <w:tcPr>
            <w:tcW w:w="1701" w:type="dxa"/>
          </w:tcPr>
          <w:p w14:paraId="3466FE5C" w14:textId="77777777" w:rsidR="009643A6" w:rsidRPr="009643A6" w:rsidRDefault="009643A6" w:rsidP="009643A6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9.041,22</w:t>
            </w:r>
          </w:p>
        </w:tc>
      </w:tr>
      <w:tr w:rsidR="009643A6" w:rsidRPr="009643A6" w14:paraId="2586F1A6" w14:textId="77777777" w:rsidTr="003609FB">
        <w:trPr>
          <w:trHeight w:val="340"/>
          <w:jc w:val="center"/>
        </w:trPr>
        <w:tc>
          <w:tcPr>
            <w:tcW w:w="3256" w:type="dxa"/>
          </w:tcPr>
          <w:p w14:paraId="14239183" w14:textId="77777777" w:rsidR="009643A6" w:rsidRPr="009643A6" w:rsidRDefault="009643A6" w:rsidP="00B11ABD">
            <w:pPr>
              <w:spacing w:line="288" w:lineRule="auto"/>
              <w:jc w:val="both"/>
              <w:rPr>
                <w:rFonts w:ascii="Tahoma" w:hAnsi="Tahoma" w:cs="Tahoma"/>
                <w:b/>
                <w:sz w:val="20"/>
              </w:rPr>
            </w:pPr>
            <w:r w:rsidRPr="009643A6">
              <w:rPr>
                <w:rFonts w:ascii="Tahoma" w:hAnsi="Tahoma" w:cs="Tahoma"/>
                <w:b/>
                <w:sz w:val="20"/>
              </w:rPr>
              <w:t>Ukupno</w:t>
            </w:r>
          </w:p>
        </w:tc>
        <w:tc>
          <w:tcPr>
            <w:tcW w:w="1842" w:type="dxa"/>
          </w:tcPr>
          <w:p w14:paraId="33920C8E" w14:textId="77777777" w:rsidR="009643A6" w:rsidRPr="009643A6" w:rsidRDefault="009643A6" w:rsidP="009643A6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fldChar w:fldCharType="begin"/>
            </w:r>
            <w:r>
              <w:rPr>
                <w:rFonts w:ascii="Tahoma" w:hAnsi="Tahoma" w:cs="Tahoma"/>
                <w:b/>
                <w:sz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sz w:val="20"/>
              </w:rPr>
              <w:t>24.091,18</w:t>
            </w:r>
            <w:r>
              <w:rPr>
                <w:rFonts w:ascii="Tahoma" w:hAnsi="Tahoma" w:cs="Tahoma"/>
                <w:b/>
                <w:sz w:val="20"/>
              </w:rPr>
              <w:fldChar w:fldCharType="end"/>
            </w:r>
          </w:p>
        </w:tc>
        <w:tc>
          <w:tcPr>
            <w:tcW w:w="1555" w:type="dxa"/>
          </w:tcPr>
          <w:p w14:paraId="04F885BF" w14:textId="77777777" w:rsidR="009643A6" w:rsidRPr="009643A6" w:rsidRDefault="009643A6" w:rsidP="009643A6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fldChar w:fldCharType="begin"/>
            </w:r>
            <w:r>
              <w:rPr>
                <w:rFonts w:ascii="Tahoma" w:hAnsi="Tahoma" w:cs="Tahoma"/>
                <w:b/>
                <w:sz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sz w:val="20"/>
              </w:rPr>
              <w:t>4.326,05</w:t>
            </w:r>
            <w:r>
              <w:rPr>
                <w:rFonts w:ascii="Tahoma" w:hAnsi="Tahoma" w:cs="Tahoma"/>
                <w:b/>
                <w:sz w:val="20"/>
              </w:rPr>
              <w:fldChar w:fldCharType="end"/>
            </w:r>
          </w:p>
        </w:tc>
        <w:tc>
          <w:tcPr>
            <w:tcW w:w="1528" w:type="dxa"/>
          </w:tcPr>
          <w:p w14:paraId="4D2FA1EA" w14:textId="77777777" w:rsidR="009643A6" w:rsidRPr="009643A6" w:rsidRDefault="003609FB" w:rsidP="009643A6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fldChar w:fldCharType="begin"/>
            </w:r>
            <w:r>
              <w:rPr>
                <w:rFonts w:ascii="Tahoma" w:hAnsi="Tahoma" w:cs="Tahoma"/>
                <w:b/>
                <w:sz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sz w:val="20"/>
              </w:rPr>
              <w:t>60.520,84</w:t>
            </w:r>
            <w:r>
              <w:rPr>
                <w:rFonts w:ascii="Tahoma" w:hAnsi="Tahoma" w:cs="Tahoma"/>
                <w:b/>
                <w:sz w:val="20"/>
              </w:rPr>
              <w:fldChar w:fldCharType="end"/>
            </w:r>
          </w:p>
        </w:tc>
        <w:tc>
          <w:tcPr>
            <w:tcW w:w="1448" w:type="dxa"/>
          </w:tcPr>
          <w:p w14:paraId="37636A52" w14:textId="77777777" w:rsidR="009643A6" w:rsidRPr="009643A6" w:rsidRDefault="003609FB" w:rsidP="009643A6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fldChar w:fldCharType="begin"/>
            </w:r>
            <w:r>
              <w:rPr>
                <w:rFonts w:ascii="Tahoma" w:hAnsi="Tahoma" w:cs="Tahoma"/>
                <w:b/>
                <w:sz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sz w:val="20"/>
              </w:rPr>
              <w:t>50.763,03</w:t>
            </w:r>
            <w:r>
              <w:rPr>
                <w:rFonts w:ascii="Tahoma" w:hAnsi="Tahoma" w:cs="Tahoma"/>
                <w:b/>
                <w:sz w:val="20"/>
              </w:rPr>
              <w:fldChar w:fldCharType="end"/>
            </w:r>
          </w:p>
        </w:tc>
        <w:tc>
          <w:tcPr>
            <w:tcW w:w="1701" w:type="dxa"/>
          </w:tcPr>
          <w:p w14:paraId="7BF29D3C" w14:textId="77777777" w:rsidR="009643A6" w:rsidRPr="009643A6" w:rsidRDefault="009643A6" w:rsidP="009643A6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fldChar w:fldCharType="begin"/>
            </w:r>
            <w:r>
              <w:rPr>
                <w:rFonts w:ascii="Tahoma" w:hAnsi="Tahoma" w:cs="Tahoma"/>
                <w:b/>
                <w:sz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sz w:val="20"/>
              </w:rPr>
              <w:t>139.701,1</w:t>
            </w:r>
            <w:r>
              <w:rPr>
                <w:rFonts w:ascii="Tahoma" w:hAnsi="Tahoma" w:cs="Tahoma"/>
                <w:b/>
                <w:sz w:val="20"/>
              </w:rPr>
              <w:fldChar w:fldCharType="end"/>
            </w:r>
            <w:r>
              <w:rPr>
                <w:rFonts w:ascii="Tahoma" w:hAnsi="Tahoma" w:cs="Tahoma"/>
                <w:b/>
                <w:sz w:val="20"/>
              </w:rPr>
              <w:t>0</w:t>
            </w:r>
          </w:p>
        </w:tc>
      </w:tr>
    </w:tbl>
    <w:p w14:paraId="44F121AE" w14:textId="77777777" w:rsidR="00122E7C" w:rsidRPr="00122E7C" w:rsidRDefault="00122E7C" w:rsidP="00122E7C">
      <w:pPr>
        <w:spacing w:line="288" w:lineRule="auto"/>
        <w:ind w:left="360"/>
        <w:jc w:val="both"/>
        <w:rPr>
          <w:rFonts w:ascii="Tahoma" w:hAnsi="Tahoma" w:cs="Tahoma"/>
          <w:b/>
          <w:bCs/>
          <w:szCs w:val="22"/>
        </w:rPr>
      </w:pPr>
    </w:p>
    <w:p w14:paraId="71A5E8C6" w14:textId="77777777" w:rsidR="00122E7C" w:rsidRPr="00122E7C" w:rsidRDefault="00122E7C" w:rsidP="00122E7C">
      <w:pPr>
        <w:spacing w:line="288" w:lineRule="auto"/>
        <w:ind w:left="360"/>
        <w:jc w:val="both"/>
        <w:rPr>
          <w:rFonts w:ascii="Tahoma" w:hAnsi="Tahoma" w:cs="Tahoma"/>
          <w:b/>
          <w:bCs/>
          <w:szCs w:val="22"/>
        </w:rPr>
      </w:pPr>
    </w:p>
    <w:p w14:paraId="04DFE899" w14:textId="77777777" w:rsidR="002A1837" w:rsidRPr="002A1837" w:rsidRDefault="002A1837" w:rsidP="002A1837">
      <w:pPr>
        <w:numPr>
          <w:ilvl w:val="0"/>
          <w:numId w:val="6"/>
        </w:numPr>
        <w:spacing w:line="288" w:lineRule="auto"/>
        <w:jc w:val="both"/>
        <w:rPr>
          <w:rFonts w:ascii="Tahoma" w:hAnsi="Tahoma" w:cs="Tahoma"/>
          <w:b/>
          <w:bCs/>
          <w:szCs w:val="22"/>
        </w:rPr>
      </w:pPr>
      <w:r w:rsidRPr="002A1837">
        <w:rPr>
          <w:rFonts w:ascii="Tahoma" w:hAnsi="Tahoma" w:cs="Tahoma"/>
          <w:b/>
          <w:szCs w:val="22"/>
        </w:rPr>
        <w:t>Razmjerno obračunati ostali ostvareni troškovi stečajnog postupka</w:t>
      </w:r>
    </w:p>
    <w:p w14:paraId="1CEAE204" w14:textId="77777777" w:rsidR="002A1837" w:rsidRPr="002A1837" w:rsidRDefault="002A1837" w:rsidP="002A1837">
      <w:pPr>
        <w:spacing w:line="288" w:lineRule="auto"/>
        <w:jc w:val="both"/>
        <w:rPr>
          <w:rFonts w:ascii="Tahoma" w:hAnsi="Tahoma" w:cs="Tahoma"/>
          <w:b/>
          <w:bCs/>
          <w:szCs w:val="22"/>
        </w:rPr>
      </w:pPr>
    </w:p>
    <w:p w14:paraId="79ED8246" w14:textId="77777777" w:rsidR="002A1837" w:rsidRDefault="002A1837" w:rsidP="002A1837">
      <w:pPr>
        <w:spacing w:line="288" w:lineRule="auto"/>
        <w:jc w:val="both"/>
        <w:rPr>
          <w:rFonts w:ascii="Tahoma" w:hAnsi="Tahoma" w:cs="Tahoma"/>
          <w:szCs w:val="22"/>
        </w:rPr>
      </w:pPr>
      <w:r w:rsidRPr="002A1837">
        <w:rPr>
          <w:rFonts w:ascii="Tahoma" w:hAnsi="Tahoma" w:cs="Tahoma"/>
          <w:szCs w:val="22"/>
        </w:rPr>
        <w:t xml:space="preserve">U odnosu na razmjerno nastale troškove u ovom stečajnom postupku iskazanih kroz točku </w:t>
      </w:r>
      <w:r w:rsidR="003609FB">
        <w:rPr>
          <w:rFonts w:ascii="Tahoma" w:hAnsi="Tahoma" w:cs="Tahoma"/>
          <w:szCs w:val="22"/>
        </w:rPr>
        <w:t>b</w:t>
      </w:r>
      <w:r w:rsidRPr="002A1837">
        <w:rPr>
          <w:rFonts w:ascii="Tahoma" w:hAnsi="Tahoma" w:cs="Tahoma"/>
          <w:szCs w:val="22"/>
        </w:rPr>
        <w:t xml:space="preserve">) prilikom unovčenja </w:t>
      </w:r>
      <w:r w:rsidR="003609FB">
        <w:rPr>
          <w:rFonts w:ascii="Tahoma" w:hAnsi="Tahoma" w:cs="Tahoma"/>
          <w:szCs w:val="22"/>
        </w:rPr>
        <w:t xml:space="preserve">predmetne </w:t>
      </w:r>
      <w:r w:rsidRPr="002A1837">
        <w:rPr>
          <w:rFonts w:ascii="Tahoma" w:hAnsi="Tahoma" w:cs="Tahoma"/>
          <w:szCs w:val="22"/>
        </w:rPr>
        <w:t xml:space="preserve">nekretnine izvršen je izračun postotka za troškove nastale do  </w:t>
      </w:r>
      <w:r w:rsidR="003609FB">
        <w:rPr>
          <w:rFonts w:ascii="Tahoma" w:hAnsi="Tahoma" w:cs="Tahoma"/>
          <w:szCs w:val="22"/>
        </w:rPr>
        <w:t>21.9.2022</w:t>
      </w:r>
      <w:r w:rsidRPr="002A1837">
        <w:rPr>
          <w:rFonts w:ascii="Tahoma" w:hAnsi="Tahoma" w:cs="Tahoma"/>
          <w:szCs w:val="22"/>
        </w:rPr>
        <w:t xml:space="preserve"> kako slijedi u tabeli 3.</w:t>
      </w:r>
    </w:p>
    <w:p w14:paraId="27ABBAEE" w14:textId="77777777" w:rsidR="003609FB" w:rsidRPr="002A1837" w:rsidRDefault="003609FB" w:rsidP="002A1837">
      <w:pPr>
        <w:spacing w:line="288" w:lineRule="auto"/>
        <w:jc w:val="both"/>
        <w:rPr>
          <w:rFonts w:ascii="Tahoma" w:hAnsi="Tahoma" w:cs="Tahoma"/>
          <w:szCs w:val="22"/>
        </w:rPr>
      </w:pPr>
    </w:p>
    <w:p w14:paraId="022F0DE9" w14:textId="77777777" w:rsidR="002A1837" w:rsidRDefault="002A1837" w:rsidP="002A1837">
      <w:pPr>
        <w:spacing w:line="288" w:lineRule="auto"/>
        <w:jc w:val="both"/>
        <w:rPr>
          <w:rFonts w:ascii="Tahoma" w:hAnsi="Tahoma" w:cs="Tahoma"/>
          <w:b/>
          <w:szCs w:val="22"/>
        </w:rPr>
      </w:pPr>
      <w:r w:rsidRPr="002A1837">
        <w:rPr>
          <w:rFonts w:ascii="Tahoma" w:hAnsi="Tahoma" w:cs="Tahoma"/>
          <w:b/>
          <w:szCs w:val="22"/>
        </w:rPr>
        <w:t>Tabela 3.</w:t>
      </w:r>
    </w:p>
    <w:tbl>
      <w:tblPr>
        <w:tblW w:w="11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1460"/>
        <w:gridCol w:w="1108"/>
        <w:gridCol w:w="1466"/>
        <w:gridCol w:w="989"/>
        <w:gridCol w:w="1466"/>
        <w:gridCol w:w="989"/>
        <w:gridCol w:w="1466"/>
        <w:gridCol w:w="1080"/>
      </w:tblGrid>
      <w:tr w:rsidR="00530BC3" w:rsidRPr="000B2FA6" w14:paraId="17D1D8CE" w14:textId="77777777" w:rsidTr="00530BC3">
        <w:trPr>
          <w:trHeight w:val="340"/>
          <w:jc w:val="center"/>
        </w:trPr>
        <w:tc>
          <w:tcPr>
            <w:tcW w:w="1271" w:type="dxa"/>
            <w:shd w:val="clear" w:color="auto" w:fill="D9D9D9"/>
          </w:tcPr>
          <w:p w14:paraId="62356821" w14:textId="77777777" w:rsidR="000B2FA6" w:rsidRPr="000B2FA6" w:rsidRDefault="000B2FA6" w:rsidP="00B11ABD">
            <w:pPr>
              <w:spacing w:line="288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B2FA6">
              <w:rPr>
                <w:rFonts w:ascii="Tahoma" w:hAnsi="Tahoma" w:cs="Tahoma"/>
                <w:b/>
                <w:sz w:val="18"/>
                <w:szCs w:val="18"/>
              </w:rPr>
              <w:t>Opis imovine</w:t>
            </w:r>
          </w:p>
        </w:tc>
        <w:tc>
          <w:tcPr>
            <w:tcW w:w="1460" w:type="dxa"/>
            <w:shd w:val="clear" w:color="auto" w:fill="D9D9D9"/>
          </w:tcPr>
          <w:p w14:paraId="35E89494" w14:textId="77777777" w:rsidR="000B2FA6" w:rsidRPr="000B2FA6" w:rsidRDefault="000B2FA6" w:rsidP="00B11ABD">
            <w:pPr>
              <w:spacing w:line="288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B2FA6">
              <w:rPr>
                <w:rFonts w:ascii="Tahoma" w:hAnsi="Tahoma" w:cs="Tahoma"/>
                <w:b/>
                <w:sz w:val="18"/>
                <w:szCs w:val="18"/>
              </w:rPr>
              <w:t>Procijenjena/</w:t>
            </w:r>
          </w:p>
          <w:p w14:paraId="3698D366" w14:textId="77777777" w:rsidR="000B2FA6" w:rsidRPr="000B2FA6" w:rsidRDefault="000B2FA6" w:rsidP="00B11ABD">
            <w:pPr>
              <w:spacing w:line="288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B2FA6">
              <w:rPr>
                <w:rFonts w:ascii="Tahoma" w:hAnsi="Tahoma" w:cs="Tahoma"/>
                <w:b/>
                <w:sz w:val="18"/>
                <w:szCs w:val="18"/>
              </w:rPr>
              <w:t>unovčena vrijednost do 17.12.2017.</w:t>
            </w:r>
          </w:p>
        </w:tc>
        <w:tc>
          <w:tcPr>
            <w:tcW w:w="1108" w:type="dxa"/>
            <w:shd w:val="clear" w:color="auto" w:fill="D9D9D9"/>
          </w:tcPr>
          <w:p w14:paraId="1FF2BD88" w14:textId="77777777" w:rsidR="000B2FA6" w:rsidRPr="000B2FA6" w:rsidRDefault="000B2FA6" w:rsidP="003609FB">
            <w:pPr>
              <w:spacing w:line="288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B2FA6">
              <w:rPr>
                <w:rFonts w:ascii="Tahoma" w:hAnsi="Tahoma" w:cs="Tahoma"/>
                <w:b/>
                <w:sz w:val="18"/>
                <w:szCs w:val="18"/>
              </w:rPr>
              <w:t>% do 17.12.17.</w:t>
            </w:r>
          </w:p>
        </w:tc>
        <w:tc>
          <w:tcPr>
            <w:tcW w:w="1466" w:type="dxa"/>
            <w:shd w:val="clear" w:color="auto" w:fill="D9D9D9"/>
          </w:tcPr>
          <w:p w14:paraId="3E5DDD34" w14:textId="77777777" w:rsidR="000B2FA6" w:rsidRPr="000B2FA6" w:rsidRDefault="000B2FA6" w:rsidP="003609FB">
            <w:pPr>
              <w:spacing w:line="288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B2FA6">
              <w:rPr>
                <w:rFonts w:ascii="Tahoma" w:hAnsi="Tahoma" w:cs="Tahoma"/>
                <w:b/>
                <w:sz w:val="18"/>
                <w:szCs w:val="18"/>
              </w:rPr>
              <w:t>od 18.12.17. do 19.2.18.</w:t>
            </w:r>
          </w:p>
        </w:tc>
        <w:tc>
          <w:tcPr>
            <w:tcW w:w="989" w:type="dxa"/>
            <w:shd w:val="clear" w:color="auto" w:fill="D9D9D9"/>
          </w:tcPr>
          <w:p w14:paraId="31FBE2B7" w14:textId="77777777" w:rsidR="000B2FA6" w:rsidRPr="000B2FA6" w:rsidRDefault="000B2FA6" w:rsidP="003609FB">
            <w:pPr>
              <w:spacing w:line="288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B2FA6">
              <w:rPr>
                <w:rFonts w:ascii="Tahoma" w:hAnsi="Tahoma" w:cs="Tahoma"/>
                <w:b/>
                <w:sz w:val="18"/>
                <w:szCs w:val="18"/>
              </w:rPr>
              <w:t>% do 19.2.17.</w:t>
            </w:r>
          </w:p>
        </w:tc>
        <w:tc>
          <w:tcPr>
            <w:tcW w:w="1466" w:type="dxa"/>
            <w:shd w:val="clear" w:color="auto" w:fill="D9D9D9"/>
          </w:tcPr>
          <w:p w14:paraId="2735639E" w14:textId="77777777" w:rsidR="000B2FA6" w:rsidRPr="000B2FA6" w:rsidRDefault="000B2FA6" w:rsidP="003609FB">
            <w:pPr>
              <w:spacing w:line="288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B2FA6">
              <w:rPr>
                <w:rFonts w:ascii="Tahoma" w:hAnsi="Tahoma" w:cs="Tahoma"/>
                <w:b/>
                <w:sz w:val="18"/>
                <w:szCs w:val="18"/>
              </w:rPr>
              <w:t>od 20.2.18. do 14.9.20.</w:t>
            </w:r>
          </w:p>
        </w:tc>
        <w:tc>
          <w:tcPr>
            <w:tcW w:w="989" w:type="dxa"/>
            <w:shd w:val="clear" w:color="auto" w:fill="D9D9D9"/>
          </w:tcPr>
          <w:p w14:paraId="463B75C5" w14:textId="77777777" w:rsidR="000B2FA6" w:rsidRPr="000B2FA6" w:rsidRDefault="000B2FA6" w:rsidP="003609FB">
            <w:pPr>
              <w:spacing w:line="288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B2FA6">
              <w:rPr>
                <w:rFonts w:ascii="Tahoma" w:hAnsi="Tahoma" w:cs="Tahoma"/>
                <w:b/>
                <w:sz w:val="18"/>
                <w:szCs w:val="18"/>
              </w:rPr>
              <w:t>% do 14.9.20.</w:t>
            </w:r>
          </w:p>
        </w:tc>
        <w:tc>
          <w:tcPr>
            <w:tcW w:w="1466" w:type="dxa"/>
            <w:shd w:val="clear" w:color="auto" w:fill="D9D9D9"/>
          </w:tcPr>
          <w:p w14:paraId="7221EA71" w14:textId="77777777" w:rsidR="000B2FA6" w:rsidRPr="000B2FA6" w:rsidRDefault="000B2FA6" w:rsidP="00B11ABD">
            <w:pPr>
              <w:spacing w:line="288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B2FA6">
              <w:rPr>
                <w:rFonts w:ascii="Tahoma" w:hAnsi="Tahoma" w:cs="Tahoma"/>
                <w:b/>
                <w:sz w:val="18"/>
                <w:szCs w:val="18"/>
              </w:rPr>
              <w:t>Od 15.9.20. do 21.9.22.</w:t>
            </w:r>
          </w:p>
        </w:tc>
        <w:tc>
          <w:tcPr>
            <w:tcW w:w="1080" w:type="dxa"/>
            <w:shd w:val="clear" w:color="auto" w:fill="D9D9D9"/>
          </w:tcPr>
          <w:p w14:paraId="1A2BF620" w14:textId="77777777" w:rsidR="000B2FA6" w:rsidRPr="000B2FA6" w:rsidRDefault="000B2FA6" w:rsidP="00B11ABD">
            <w:pPr>
              <w:spacing w:line="288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B2FA6">
              <w:rPr>
                <w:rFonts w:ascii="Tahoma" w:hAnsi="Tahoma" w:cs="Tahoma"/>
                <w:b/>
                <w:sz w:val="18"/>
                <w:szCs w:val="18"/>
              </w:rPr>
              <w:t xml:space="preserve">% do </w:t>
            </w:r>
          </w:p>
          <w:p w14:paraId="238DF3E2" w14:textId="77777777" w:rsidR="000B2FA6" w:rsidRPr="000B2FA6" w:rsidRDefault="000B2FA6" w:rsidP="000B2FA6">
            <w:pPr>
              <w:spacing w:line="288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B2FA6">
              <w:rPr>
                <w:rFonts w:ascii="Tahoma" w:hAnsi="Tahoma" w:cs="Tahoma"/>
                <w:b/>
                <w:sz w:val="18"/>
                <w:szCs w:val="18"/>
              </w:rPr>
              <w:t>21.9.22.</w:t>
            </w:r>
          </w:p>
        </w:tc>
      </w:tr>
      <w:tr w:rsidR="00530BC3" w:rsidRPr="000B2FA6" w14:paraId="2BC96660" w14:textId="77777777" w:rsidTr="00530BC3">
        <w:trPr>
          <w:trHeight w:val="340"/>
          <w:jc w:val="center"/>
        </w:trPr>
        <w:tc>
          <w:tcPr>
            <w:tcW w:w="1271" w:type="dxa"/>
          </w:tcPr>
          <w:p w14:paraId="6877170C" w14:textId="77777777" w:rsidR="000B2FA6" w:rsidRPr="000B2FA6" w:rsidRDefault="000B2FA6" w:rsidP="000B2FA6">
            <w:pPr>
              <w:spacing w:line="288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 xml:space="preserve">Ostvareni prihodi od najma pokretnina </w:t>
            </w:r>
          </w:p>
        </w:tc>
        <w:tc>
          <w:tcPr>
            <w:tcW w:w="1460" w:type="dxa"/>
          </w:tcPr>
          <w:p w14:paraId="3BBC1AC0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36.000,00</w:t>
            </w:r>
          </w:p>
        </w:tc>
        <w:tc>
          <w:tcPr>
            <w:tcW w:w="1108" w:type="dxa"/>
          </w:tcPr>
          <w:p w14:paraId="3A5B071A" w14:textId="77777777" w:rsidR="000B2FA6" w:rsidRPr="000B2FA6" w:rsidRDefault="000B2FA6" w:rsidP="003609FB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2,00%</w:t>
            </w:r>
          </w:p>
        </w:tc>
        <w:tc>
          <w:tcPr>
            <w:tcW w:w="1466" w:type="dxa"/>
          </w:tcPr>
          <w:p w14:paraId="512C31A2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  <w:tc>
          <w:tcPr>
            <w:tcW w:w="989" w:type="dxa"/>
          </w:tcPr>
          <w:p w14:paraId="2778EEBE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1466" w:type="dxa"/>
          </w:tcPr>
          <w:p w14:paraId="656BAF29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  <w:tc>
          <w:tcPr>
            <w:tcW w:w="989" w:type="dxa"/>
          </w:tcPr>
          <w:p w14:paraId="6F2BA450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1466" w:type="dxa"/>
          </w:tcPr>
          <w:p w14:paraId="784B8AE5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  <w:tc>
          <w:tcPr>
            <w:tcW w:w="1080" w:type="dxa"/>
          </w:tcPr>
          <w:p w14:paraId="051C5A85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530BC3" w:rsidRPr="000B2FA6" w14:paraId="4406939F" w14:textId="77777777" w:rsidTr="00530BC3">
        <w:trPr>
          <w:trHeight w:val="340"/>
          <w:jc w:val="center"/>
        </w:trPr>
        <w:tc>
          <w:tcPr>
            <w:tcW w:w="1271" w:type="dxa"/>
          </w:tcPr>
          <w:p w14:paraId="68694458" w14:textId="77777777" w:rsidR="000B2FA6" w:rsidRPr="000B2FA6" w:rsidRDefault="000B2FA6" w:rsidP="000B2FA6">
            <w:pPr>
              <w:spacing w:line="288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 xml:space="preserve">Ostvareni prihodi od najma nekretnina </w:t>
            </w:r>
          </w:p>
        </w:tc>
        <w:tc>
          <w:tcPr>
            <w:tcW w:w="1460" w:type="dxa"/>
          </w:tcPr>
          <w:p w14:paraId="296FCB26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80.000,00</w:t>
            </w:r>
          </w:p>
        </w:tc>
        <w:tc>
          <w:tcPr>
            <w:tcW w:w="1108" w:type="dxa"/>
          </w:tcPr>
          <w:p w14:paraId="40D128DA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4,44%</w:t>
            </w:r>
          </w:p>
        </w:tc>
        <w:tc>
          <w:tcPr>
            <w:tcW w:w="1466" w:type="dxa"/>
          </w:tcPr>
          <w:p w14:paraId="331907F1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  <w:tc>
          <w:tcPr>
            <w:tcW w:w="989" w:type="dxa"/>
          </w:tcPr>
          <w:p w14:paraId="62526CBC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1466" w:type="dxa"/>
          </w:tcPr>
          <w:p w14:paraId="0F224D61" w14:textId="77777777" w:rsidR="000B2FA6" w:rsidRPr="000B2FA6" w:rsidRDefault="000B2FA6" w:rsidP="003609FB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  <w:tc>
          <w:tcPr>
            <w:tcW w:w="989" w:type="dxa"/>
          </w:tcPr>
          <w:p w14:paraId="31FF36FD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1466" w:type="dxa"/>
          </w:tcPr>
          <w:p w14:paraId="26ED5CF5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  <w:tc>
          <w:tcPr>
            <w:tcW w:w="1080" w:type="dxa"/>
          </w:tcPr>
          <w:p w14:paraId="7B13DCB2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530BC3" w:rsidRPr="000B2FA6" w14:paraId="68142E02" w14:textId="77777777" w:rsidTr="00530BC3">
        <w:trPr>
          <w:trHeight w:val="340"/>
          <w:jc w:val="center"/>
        </w:trPr>
        <w:tc>
          <w:tcPr>
            <w:tcW w:w="1271" w:type="dxa"/>
          </w:tcPr>
          <w:p w14:paraId="4B5A1773" w14:textId="77777777" w:rsidR="000B2FA6" w:rsidRPr="000B2FA6" w:rsidRDefault="000B2FA6" w:rsidP="000B2FA6">
            <w:pPr>
              <w:spacing w:line="288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 xml:space="preserve">Udio prava građenja 1/1 upisan u ZK uložak 6510 k.o. Križevci:  </w:t>
            </w:r>
          </w:p>
        </w:tc>
        <w:tc>
          <w:tcPr>
            <w:tcW w:w="1460" w:type="dxa"/>
          </w:tcPr>
          <w:p w14:paraId="5A4264B4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1.458.000,00</w:t>
            </w:r>
          </w:p>
        </w:tc>
        <w:tc>
          <w:tcPr>
            <w:tcW w:w="1108" w:type="dxa"/>
          </w:tcPr>
          <w:p w14:paraId="401E23A2" w14:textId="77777777" w:rsidR="000B2FA6" w:rsidRPr="000B2FA6" w:rsidRDefault="000B2FA6" w:rsidP="003609FB">
            <w:pPr>
              <w:spacing w:line="288" w:lineRule="auto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B2FA6">
              <w:rPr>
                <w:rFonts w:ascii="Tahoma" w:hAnsi="Tahoma" w:cs="Tahoma"/>
                <w:b/>
                <w:sz w:val="18"/>
                <w:szCs w:val="18"/>
              </w:rPr>
              <w:t>81,00%</w:t>
            </w:r>
          </w:p>
        </w:tc>
        <w:tc>
          <w:tcPr>
            <w:tcW w:w="1466" w:type="dxa"/>
          </w:tcPr>
          <w:p w14:paraId="5F49DA50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1.458.000,00</w:t>
            </w:r>
          </w:p>
        </w:tc>
        <w:tc>
          <w:tcPr>
            <w:tcW w:w="989" w:type="dxa"/>
          </w:tcPr>
          <w:p w14:paraId="2F490E73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B2FA6">
              <w:rPr>
                <w:rFonts w:ascii="Tahoma" w:hAnsi="Tahoma" w:cs="Tahoma"/>
                <w:b/>
                <w:sz w:val="18"/>
                <w:szCs w:val="18"/>
              </w:rPr>
              <w:t>99,57%</w:t>
            </w:r>
          </w:p>
        </w:tc>
        <w:tc>
          <w:tcPr>
            <w:tcW w:w="1466" w:type="dxa"/>
          </w:tcPr>
          <w:p w14:paraId="20BC0E06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1.458.000,00</w:t>
            </w:r>
          </w:p>
        </w:tc>
        <w:tc>
          <w:tcPr>
            <w:tcW w:w="989" w:type="dxa"/>
          </w:tcPr>
          <w:p w14:paraId="6972B127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B2FA6">
              <w:rPr>
                <w:rFonts w:ascii="Tahoma" w:hAnsi="Tahoma" w:cs="Tahoma"/>
                <w:b/>
                <w:sz w:val="18"/>
                <w:szCs w:val="18"/>
              </w:rPr>
              <w:t>97,99%</w:t>
            </w:r>
          </w:p>
        </w:tc>
        <w:tc>
          <w:tcPr>
            <w:tcW w:w="1466" w:type="dxa"/>
          </w:tcPr>
          <w:p w14:paraId="70030F1D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1.458.000,00</w:t>
            </w:r>
          </w:p>
        </w:tc>
        <w:tc>
          <w:tcPr>
            <w:tcW w:w="1080" w:type="dxa"/>
          </w:tcPr>
          <w:p w14:paraId="4067C598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b/>
                <w:sz w:val="18"/>
                <w:szCs w:val="18"/>
              </w:rPr>
              <w:t>100,00</w:t>
            </w:r>
            <w:r w:rsidRPr="000B2FA6">
              <w:rPr>
                <w:rFonts w:ascii="Tahoma" w:hAnsi="Tahoma" w:cs="Tahoma"/>
                <w:sz w:val="18"/>
                <w:szCs w:val="18"/>
              </w:rPr>
              <w:t xml:space="preserve"> %</w:t>
            </w:r>
          </w:p>
        </w:tc>
      </w:tr>
      <w:tr w:rsidR="00530BC3" w:rsidRPr="000B2FA6" w14:paraId="658349A8" w14:textId="77777777" w:rsidTr="00530BC3">
        <w:trPr>
          <w:trHeight w:val="340"/>
          <w:jc w:val="center"/>
        </w:trPr>
        <w:tc>
          <w:tcPr>
            <w:tcW w:w="1271" w:type="dxa"/>
          </w:tcPr>
          <w:p w14:paraId="6936021A" w14:textId="77777777" w:rsidR="000B2FA6" w:rsidRPr="000B2FA6" w:rsidRDefault="000B2FA6" w:rsidP="000B2FA6">
            <w:pPr>
              <w:spacing w:line="288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</w:t>
            </w:r>
            <w:r w:rsidRPr="000B2FA6">
              <w:rPr>
                <w:rFonts w:ascii="Tahoma" w:hAnsi="Tahoma" w:cs="Tahoma"/>
                <w:sz w:val="18"/>
                <w:szCs w:val="18"/>
              </w:rPr>
              <w:t>ransportna sredstva</w:t>
            </w:r>
          </w:p>
        </w:tc>
        <w:tc>
          <w:tcPr>
            <w:tcW w:w="1460" w:type="dxa"/>
          </w:tcPr>
          <w:p w14:paraId="57FB978E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225.943,80</w:t>
            </w:r>
          </w:p>
        </w:tc>
        <w:tc>
          <w:tcPr>
            <w:tcW w:w="1108" w:type="dxa"/>
          </w:tcPr>
          <w:p w14:paraId="69F202F1" w14:textId="77777777" w:rsidR="000B2FA6" w:rsidRPr="000B2FA6" w:rsidRDefault="000B2FA6" w:rsidP="003609FB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12,56%</w:t>
            </w:r>
          </w:p>
        </w:tc>
        <w:tc>
          <w:tcPr>
            <w:tcW w:w="1466" w:type="dxa"/>
          </w:tcPr>
          <w:p w14:paraId="0467C806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  <w:tc>
          <w:tcPr>
            <w:tcW w:w="989" w:type="dxa"/>
          </w:tcPr>
          <w:p w14:paraId="1C7133F2" w14:textId="77777777" w:rsidR="000B2FA6" w:rsidRPr="000B2FA6" w:rsidRDefault="000B2FA6" w:rsidP="003609FB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1466" w:type="dxa"/>
          </w:tcPr>
          <w:p w14:paraId="3DE2935F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  <w:tc>
          <w:tcPr>
            <w:tcW w:w="989" w:type="dxa"/>
          </w:tcPr>
          <w:p w14:paraId="383C6FCA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1466" w:type="dxa"/>
          </w:tcPr>
          <w:p w14:paraId="01996EC7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  <w:tc>
          <w:tcPr>
            <w:tcW w:w="1080" w:type="dxa"/>
          </w:tcPr>
          <w:p w14:paraId="763B8C53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530BC3" w:rsidRPr="000B2FA6" w14:paraId="2522B085" w14:textId="77777777" w:rsidTr="00530BC3">
        <w:trPr>
          <w:trHeight w:val="340"/>
          <w:jc w:val="center"/>
        </w:trPr>
        <w:tc>
          <w:tcPr>
            <w:tcW w:w="1271" w:type="dxa"/>
          </w:tcPr>
          <w:p w14:paraId="78ADA0FF" w14:textId="77777777" w:rsidR="000B2FA6" w:rsidRPr="000B2FA6" w:rsidRDefault="000B2FA6" w:rsidP="000B2FA6">
            <w:pPr>
              <w:spacing w:line="288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</w:t>
            </w:r>
            <w:r w:rsidRPr="000B2FA6">
              <w:rPr>
                <w:rFonts w:ascii="Tahoma" w:hAnsi="Tahoma" w:cs="Tahoma"/>
                <w:sz w:val="18"/>
                <w:szCs w:val="18"/>
              </w:rPr>
              <w:t>aplata dužnikovi dužni</w:t>
            </w:r>
            <w:r>
              <w:rPr>
                <w:rFonts w:ascii="Tahoma" w:hAnsi="Tahoma" w:cs="Tahoma"/>
                <w:sz w:val="18"/>
                <w:szCs w:val="18"/>
              </w:rPr>
              <w:t xml:space="preserve">ci </w:t>
            </w:r>
            <w:r w:rsidRPr="000B2FA6">
              <w:rPr>
                <w:rFonts w:ascii="Tahoma" w:hAnsi="Tahoma" w:cs="Tahoma"/>
                <w:sz w:val="18"/>
                <w:szCs w:val="18"/>
              </w:rPr>
              <w:t xml:space="preserve"> pretplate poreza </w:t>
            </w:r>
          </w:p>
        </w:tc>
        <w:tc>
          <w:tcPr>
            <w:tcW w:w="1460" w:type="dxa"/>
          </w:tcPr>
          <w:p w14:paraId="38065737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  <w:tc>
          <w:tcPr>
            <w:tcW w:w="1108" w:type="dxa"/>
          </w:tcPr>
          <w:p w14:paraId="664CA721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  <w:tc>
          <w:tcPr>
            <w:tcW w:w="1466" w:type="dxa"/>
          </w:tcPr>
          <w:p w14:paraId="25B48823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6.245,45</w:t>
            </w:r>
          </w:p>
        </w:tc>
        <w:tc>
          <w:tcPr>
            <w:tcW w:w="989" w:type="dxa"/>
          </w:tcPr>
          <w:p w14:paraId="19D776D1" w14:textId="77777777" w:rsidR="000B2FA6" w:rsidRPr="000B2FA6" w:rsidRDefault="000B2FA6" w:rsidP="003609FB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0,43%</w:t>
            </w:r>
          </w:p>
        </w:tc>
        <w:tc>
          <w:tcPr>
            <w:tcW w:w="1466" w:type="dxa"/>
          </w:tcPr>
          <w:p w14:paraId="79F5EA11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29.880,05</w:t>
            </w:r>
          </w:p>
        </w:tc>
        <w:tc>
          <w:tcPr>
            <w:tcW w:w="989" w:type="dxa"/>
          </w:tcPr>
          <w:p w14:paraId="6A218C94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2,01%</w:t>
            </w:r>
          </w:p>
        </w:tc>
        <w:tc>
          <w:tcPr>
            <w:tcW w:w="1466" w:type="dxa"/>
          </w:tcPr>
          <w:p w14:paraId="241AF417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  <w:tc>
          <w:tcPr>
            <w:tcW w:w="1080" w:type="dxa"/>
          </w:tcPr>
          <w:p w14:paraId="3912E688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sz w:val="18"/>
                <w:szCs w:val="18"/>
              </w:rPr>
              <w:t>2,01%</w:t>
            </w:r>
          </w:p>
        </w:tc>
      </w:tr>
      <w:tr w:rsidR="00530BC3" w:rsidRPr="000B2FA6" w14:paraId="1B25E6A7" w14:textId="77777777" w:rsidTr="00530BC3">
        <w:trPr>
          <w:trHeight w:val="340"/>
          <w:jc w:val="center"/>
        </w:trPr>
        <w:tc>
          <w:tcPr>
            <w:tcW w:w="1271" w:type="dxa"/>
          </w:tcPr>
          <w:p w14:paraId="3EDAB23D" w14:textId="77777777" w:rsidR="000B2FA6" w:rsidRPr="000B2FA6" w:rsidRDefault="000B2FA6" w:rsidP="00B11ABD">
            <w:pPr>
              <w:spacing w:line="288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0B2FA6">
              <w:rPr>
                <w:rFonts w:ascii="Tahoma" w:hAnsi="Tahoma" w:cs="Tahoma"/>
                <w:b/>
                <w:sz w:val="18"/>
                <w:szCs w:val="18"/>
              </w:rPr>
              <w:t>Ukupno</w:t>
            </w:r>
          </w:p>
        </w:tc>
        <w:tc>
          <w:tcPr>
            <w:tcW w:w="1460" w:type="dxa"/>
          </w:tcPr>
          <w:p w14:paraId="66F4926B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B2FA6">
              <w:rPr>
                <w:rFonts w:ascii="Tahoma" w:hAnsi="Tahoma" w:cs="Tahoma"/>
                <w:b/>
                <w:sz w:val="18"/>
                <w:szCs w:val="18"/>
              </w:rPr>
              <w:fldChar w:fldCharType="begin"/>
            </w:r>
            <w:r w:rsidRPr="000B2FA6">
              <w:rPr>
                <w:rFonts w:ascii="Tahoma" w:hAnsi="Tahoma" w:cs="Tahoma"/>
                <w:b/>
                <w:sz w:val="18"/>
                <w:szCs w:val="18"/>
              </w:rPr>
              <w:instrText xml:space="preserve"> =SUM(ABOVE) </w:instrText>
            </w:r>
            <w:r w:rsidRPr="000B2FA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0B2FA6">
              <w:rPr>
                <w:rFonts w:ascii="Tahoma" w:hAnsi="Tahoma" w:cs="Tahoma"/>
                <w:b/>
                <w:noProof/>
                <w:sz w:val="18"/>
                <w:szCs w:val="18"/>
              </w:rPr>
              <w:t>1.799.943,8</w:t>
            </w:r>
            <w:r w:rsidRPr="000B2FA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0B2FA6">
              <w:rPr>
                <w:rFonts w:ascii="Tahoma" w:hAnsi="Tahoma" w:cs="Tahoma"/>
                <w:b/>
                <w:sz w:val="18"/>
                <w:szCs w:val="18"/>
              </w:rPr>
              <w:t>0</w:t>
            </w:r>
          </w:p>
        </w:tc>
        <w:tc>
          <w:tcPr>
            <w:tcW w:w="1108" w:type="dxa"/>
          </w:tcPr>
          <w:p w14:paraId="4FA1FEEB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B2FA6">
              <w:rPr>
                <w:rFonts w:ascii="Tahoma" w:hAnsi="Tahoma" w:cs="Tahoma"/>
                <w:b/>
                <w:sz w:val="18"/>
                <w:szCs w:val="18"/>
              </w:rPr>
              <w:t>100%</w:t>
            </w:r>
          </w:p>
        </w:tc>
        <w:tc>
          <w:tcPr>
            <w:tcW w:w="1466" w:type="dxa"/>
          </w:tcPr>
          <w:p w14:paraId="14BD545E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B2FA6">
              <w:rPr>
                <w:rFonts w:ascii="Tahoma" w:hAnsi="Tahoma" w:cs="Tahoma"/>
                <w:b/>
                <w:sz w:val="18"/>
                <w:szCs w:val="18"/>
              </w:rPr>
              <w:fldChar w:fldCharType="begin"/>
            </w:r>
            <w:r w:rsidRPr="000B2FA6">
              <w:rPr>
                <w:rFonts w:ascii="Tahoma" w:hAnsi="Tahoma" w:cs="Tahoma"/>
                <w:b/>
                <w:sz w:val="18"/>
                <w:szCs w:val="18"/>
              </w:rPr>
              <w:instrText xml:space="preserve"> =SUM(ABOVE) </w:instrText>
            </w:r>
            <w:r w:rsidRPr="000B2FA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0B2FA6">
              <w:rPr>
                <w:rFonts w:ascii="Tahoma" w:hAnsi="Tahoma" w:cs="Tahoma"/>
                <w:b/>
                <w:noProof/>
                <w:sz w:val="18"/>
                <w:szCs w:val="18"/>
              </w:rPr>
              <w:t>1.464.245,45</w:t>
            </w:r>
            <w:r w:rsidRPr="000B2FA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9" w:type="dxa"/>
          </w:tcPr>
          <w:p w14:paraId="3E5A4934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B2FA6">
              <w:rPr>
                <w:rFonts w:ascii="Tahoma" w:hAnsi="Tahoma" w:cs="Tahoma"/>
                <w:b/>
                <w:sz w:val="18"/>
                <w:szCs w:val="18"/>
              </w:rPr>
              <w:t>100%</w:t>
            </w:r>
          </w:p>
        </w:tc>
        <w:tc>
          <w:tcPr>
            <w:tcW w:w="1466" w:type="dxa"/>
          </w:tcPr>
          <w:p w14:paraId="28B72C6E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B2FA6">
              <w:rPr>
                <w:rFonts w:ascii="Tahoma" w:hAnsi="Tahoma" w:cs="Tahoma"/>
                <w:b/>
                <w:sz w:val="18"/>
                <w:szCs w:val="18"/>
              </w:rPr>
              <w:fldChar w:fldCharType="begin"/>
            </w:r>
            <w:r w:rsidRPr="000B2FA6">
              <w:rPr>
                <w:rFonts w:ascii="Tahoma" w:hAnsi="Tahoma" w:cs="Tahoma"/>
                <w:b/>
                <w:sz w:val="18"/>
                <w:szCs w:val="18"/>
              </w:rPr>
              <w:instrText xml:space="preserve"> =SUM(ABOVE) </w:instrText>
            </w:r>
            <w:r w:rsidRPr="000B2FA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0B2FA6">
              <w:rPr>
                <w:rFonts w:ascii="Tahoma" w:hAnsi="Tahoma" w:cs="Tahoma"/>
                <w:b/>
                <w:noProof/>
                <w:sz w:val="18"/>
                <w:szCs w:val="18"/>
              </w:rPr>
              <w:t>1.487.880,05</w:t>
            </w:r>
            <w:r w:rsidRPr="000B2FA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9" w:type="dxa"/>
          </w:tcPr>
          <w:p w14:paraId="163037F4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B2FA6">
              <w:rPr>
                <w:rFonts w:ascii="Tahoma" w:hAnsi="Tahoma" w:cs="Tahoma"/>
                <w:b/>
                <w:sz w:val="18"/>
                <w:szCs w:val="18"/>
              </w:rPr>
              <w:t>100%</w:t>
            </w:r>
          </w:p>
        </w:tc>
        <w:tc>
          <w:tcPr>
            <w:tcW w:w="1466" w:type="dxa"/>
          </w:tcPr>
          <w:p w14:paraId="52DF43C3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B2FA6">
              <w:rPr>
                <w:rFonts w:ascii="Tahoma" w:hAnsi="Tahoma" w:cs="Tahoma"/>
                <w:b/>
                <w:sz w:val="18"/>
                <w:szCs w:val="18"/>
              </w:rPr>
              <w:t>1.458.000,00</w:t>
            </w:r>
          </w:p>
        </w:tc>
        <w:tc>
          <w:tcPr>
            <w:tcW w:w="1080" w:type="dxa"/>
          </w:tcPr>
          <w:p w14:paraId="5A376B8D" w14:textId="77777777" w:rsidR="000B2FA6" w:rsidRPr="000B2FA6" w:rsidRDefault="000B2FA6" w:rsidP="00B11ABD">
            <w:pPr>
              <w:spacing w:line="288" w:lineRule="auto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B2FA6">
              <w:rPr>
                <w:rFonts w:ascii="Tahoma" w:hAnsi="Tahoma" w:cs="Tahoma"/>
                <w:b/>
                <w:sz w:val="18"/>
                <w:szCs w:val="18"/>
              </w:rPr>
              <w:t>100%</w:t>
            </w:r>
          </w:p>
        </w:tc>
      </w:tr>
    </w:tbl>
    <w:p w14:paraId="180E53C3" w14:textId="77777777" w:rsidR="003609FB" w:rsidRDefault="003609FB" w:rsidP="002A1837">
      <w:pPr>
        <w:spacing w:line="288" w:lineRule="auto"/>
        <w:jc w:val="both"/>
        <w:rPr>
          <w:rFonts w:ascii="Tahoma" w:hAnsi="Tahoma" w:cs="Tahoma"/>
          <w:b/>
          <w:szCs w:val="22"/>
        </w:rPr>
      </w:pPr>
    </w:p>
    <w:p w14:paraId="78B01111" w14:textId="77777777" w:rsidR="00530BC3" w:rsidRDefault="002A1837" w:rsidP="002A1837">
      <w:pPr>
        <w:spacing w:line="288" w:lineRule="auto"/>
        <w:jc w:val="both"/>
        <w:rPr>
          <w:rFonts w:ascii="Tahoma" w:hAnsi="Tahoma" w:cs="Tahoma"/>
          <w:szCs w:val="22"/>
        </w:rPr>
      </w:pPr>
      <w:r w:rsidRPr="002A1837">
        <w:rPr>
          <w:rFonts w:ascii="Tahoma" w:hAnsi="Tahoma" w:cs="Tahoma"/>
          <w:szCs w:val="22"/>
        </w:rPr>
        <w:t xml:space="preserve">Primjenom opisanog načina za ostale ostvarene troškove stečajnog postupka u razdoblju od </w:t>
      </w:r>
      <w:r w:rsidR="00530BC3">
        <w:rPr>
          <w:rFonts w:ascii="Tahoma" w:hAnsi="Tahoma" w:cs="Tahoma"/>
          <w:szCs w:val="22"/>
        </w:rPr>
        <w:t>21.3.2017</w:t>
      </w:r>
      <w:r w:rsidRPr="002A1837">
        <w:rPr>
          <w:rFonts w:ascii="Tahoma" w:hAnsi="Tahoma" w:cs="Tahoma"/>
          <w:szCs w:val="22"/>
        </w:rPr>
        <w:t xml:space="preserve">. do </w:t>
      </w:r>
      <w:r w:rsidR="00530BC3">
        <w:rPr>
          <w:rFonts w:ascii="Tahoma" w:hAnsi="Tahoma" w:cs="Tahoma"/>
          <w:szCs w:val="22"/>
        </w:rPr>
        <w:t>21.9.2022</w:t>
      </w:r>
      <w:r w:rsidRPr="002A1837">
        <w:rPr>
          <w:rFonts w:ascii="Tahoma" w:hAnsi="Tahoma" w:cs="Tahoma"/>
          <w:szCs w:val="22"/>
        </w:rPr>
        <w:t xml:space="preserve">. </w:t>
      </w:r>
      <w:r w:rsidR="00530BC3">
        <w:rPr>
          <w:rFonts w:ascii="Tahoma" w:hAnsi="Tahoma" w:cs="Tahoma"/>
          <w:szCs w:val="22"/>
        </w:rPr>
        <w:t xml:space="preserve">za nekretninu </w:t>
      </w:r>
      <w:r w:rsidRPr="002A1837">
        <w:rPr>
          <w:rFonts w:ascii="Tahoma" w:hAnsi="Tahoma" w:cs="Tahoma"/>
          <w:szCs w:val="22"/>
        </w:rPr>
        <w:t xml:space="preserve">kupac (preuzimatelj pokretnina) sudjeluje u troškovima u </w:t>
      </w:r>
      <w:r w:rsidR="00530BC3">
        <w:rPr>
          <w:rFonts w:ascii="Tahoma" w:hAnsi="Tahoma" w:cs="Tahoma"/>
          <w:szCs w:val="22"/>
        </w:rPr>
        <w:t xml:space="preserve">ukupnom iznosu od </w:t>
      </w:r>
      <w:r w:rsidR="00B47ED0" w:rsidRPr="00B47ED0">
        <w:rPr>
          <w:rFonts w:ascii="Tahoma" w:hAnsi="Tahoma" w:cs="Tahoma"/>
          <w:b/>
          <w:szCs w:val="22"/>
        </w:rPr>
        <w:t>133.888,69 kn</w:t>
      </w:r>
      <w:r w:rsidR="00B47ED0">
        <w:rPr>
          <w:rFonts w:ascii="Tahoma" w:hAnsi="Tahoma" w:cs="Tahoma"/>
          <w:szCs w:val="22"/>
        </w:rPr>
        <w:t xml:space="preserve"> </w:t>
      </w:r>
      <w:r w:rsidR="00530BC3">
        <w:rPr>
          <w:rFonts w:ascii="Tahoma" w:hAnsi="Tahoma" w:cs="Tahoma"/>
          <w:szCs w:val="22"/>
        </w:rPr>
        <w:t>i to:</w:t>
      </w:r>
    </w:p>
    <w:p w14:paraId="158B9FFB" w14:textId="77777777" w:rsidR="002A1837" w:rsidRPr="00530BC3" w:rsidRDefault="00530BC3" w:rsidP="00530BC3">
      <w:pPr>
        <w:pStyle w:val="Odlomakpopisa"/>
        <w:numPr>
          <w:ilvl w:val="0"/>
          <w:numId w:val="10"/>
        </w:numPr>
        <w:spacing w:line="288" w:lineRule="auto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u razdoblju od </w:t>
      </w:r>
      <w:r w:rsidR="002A1837" w:rsidRPr="00530BC3">
        <w:rPr>
          <w:rFonts w:ascii="Tahoma" w:hAnsi="Tahoma" w:cs="Tahoma"/>
          <w:szCs w:val="22"/>
        </w:rPr>
        <w:t>postotku od</w:t>
      </w:r>
      <w:r>
        <w:rPr>
          <w:rFonts w:ascii="Tahoma" w:hAnsi="Tahoma" w:cs="Tahoma"/>
          <w:szCs w:val="22"/>
        </w:rPr>
        <w:t xml:space="preserve"> 21.3.2017. do 17.12.2017. u postotku od 81,00</w:t>
      </w:r>
      <w:r w:rsidR="002A1837" w:rsidRPr="00530BC3">
        <w:rPr>
          <w:rFonts w:ascii="Tahoma" w:hAnsi="Tahoma" w:cs="Tahoma"/>
          <w:szCs w:val="22"/>
        </w:rPr>
        <w:t xml:space="preserve"> % odnosno u iznosu od </w:t>
      </w:r>
      <w:r w:rsidRPr="00530BC3">
        <w:rPr>
          <w:rFonts w:ascii="Tahoma" w:hAnsi="Tahoma" w:cs="Tahoma"/>
          <w:szCs w:val="22"/>
          <w:u w:val="single"/>
        </w:rPr>
        <w:t>19.513,85</w:t>
      </w:r>
      <w:r w:rsidR="002A1837" w:rsidRPr="00530BC3">
        <w:rPr>
          <w:rFonts w:ascii="Tahoma" w:hAnsi="Tahoma" w:cs="Tahoma"/>
          <w:szCs w:val="22"/>
          <w:u w:val="single"/>
        </w:rPr>
        <w:t xml:space="preserve"> kn</w:t>
      </w:r>
      <w:r w:rsidR="002A1837" w:rsidRPr="00530BC3">
        <w:rPr>
          <w:rFonts w:ascii="Tahoma" w:hAnsi="Tahoma" w:cs="Tahoma"/>
          <w:szCs w:val="22"/>
        </w:rPr>
        <w:t xml:space="preserve"> (</w:t>
      </w:r>
      <w:r>
        <w:rPr>
          <w:rFonts w:ascii="Tahoma" w:hAnsi="Tahoma" w:cs="Tahoma"/>
          <w:szCs w:val="22"/>
        </w:rPr>
        <w:t>tabela 2.: 24.091,18</w:t>
      </w:r>
      <w:r w:rsidR="002A1837" w:rsidRPr="00530BC3">
        <w:rPr>
          <w:rFonts w:ascii="Tahoma" w:hAnsi="Tahoma" w:cs="Tahoma"/>
          <w:szCs w:val="22"/>
        </w:rPr>
        <w:t>x</w:t>
      </w:r>
      <w:r>
        <w:rPr>
          <w:rFonts w:ascii="Tahoma" w:hAnsi="Tahoma" w:cs="Tahoma"/>
          <w:szCs w:val="22"/>
        </w:rPr>
        <w:t>81</w:t>
      </w:r>
      <w:r w:rsidR="002A1837" w:rsidRPr="00530BC3">
        <w:rPr>
          <w:rFonts w:ascii="Tahoma" w:hAnsi="Tahoma" w:cs="Tahoma"/>
          <w:szCs w:val="22"/>
        </w:rPr>
        <w:t>,</w:t>
      </w:r>
      <w:r>
        <w:rPr>
          <w:rFonts w:ascii="Tahoma" w:hAnsi="Tahoma" w:cs="Tahoma"/>
          <w:szCs w:val="22"/>
        </w:rPr>
        <w:t>00%),</w:t>
      </w:r>
    </w:p>
    <w:p w14:paraId="28851BC1" w14:textId="77777777" w:rsidR="00530BC3" w:rsidRPr="00530BC3" w:rsidRDefault="00530BC3" w:rsidP="00530BC3">
      <w:pPr>
        <w:pStyle w:val="Odlomakpopisa"/>
        <w:numPr>
          <w:ilvl w:val="0"/>
          <w:numId w:val="10"/>
        </w:numPr>
        <w:spacing w:line="288" w:lineRule="auto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lastRenderedPageBreak/>
        <w:t xml:space="preserve">u razdoblju od </w:t>
      </w:r>
      <w:r w:rsidRPr="00530BC3">
        <w:rPr>
          <w:rFonts w:ascii="Tahoma" w:hAnsi="Tahoma" w:cs="Tahoma"/>
          <w:szCs w:val="22"/>
        </w:rPr>
        <w:t>postotku od</w:t>
      </w:r>
      <w:r>
        <w:rPr>
          <w:rFonts w:ascii="Tahoma" w:hAnsi="Tahoma" w:cs="Tahoma"/>
          <w:szCs w:val="22"/>
        </w:rPr>
        <w:t xml:space="preserve"> 21.3.2017. do 17.12.2017. u postotku od 99,57 </w:t>
      </w:r>
      <w:r w:rsidRPr="00530BC3">
        <w:rPr>
          <w:rFonts w:ascii="Tahoma" w:hAnsi="Tahoma" w:cs="Tahoma"/>
          <w:szCs w:val="22"/>
        </w:rPr>
        <w:t xml:space="preserve">% odnosno u iznosu od </w:t>
      </w:r>
      <w:r>
        <w:rPr>
          <w:rFonts w:ascii="Tahoma" w:hAnsi="Tahoma" w:cs="Tahoma"/>
          <w:szCs w:val="22"/>
          <w:u w:val="single"/>
        </w:rPr>
        <w:t>4.307,44</w:t>
      </w:r>
      <w:r w:rsidRPr="00530BC3">
        <w:rPr>
          <w:rFonts w:ascii="Tahoma" w:hAnsi="Tahoma" w:cs="Tahoma"/>
          <w:szCs w:val="22"/>
          <w:u w:val="single"/>
        </w:rPr>
        <w:t xml:space="preserve"> kn</w:t>
      </w:r>
      <w:r w:rsidRPr="00530BC3">
        <w:rPr>
          <w:rFonts w:ascii="Tahoma" w:hAnsi="Tahoma" w:cs="Tahoma"/>
          <w:szCs w:val="22"/>
        </w:rPr>
        <w:t xml:space="preserve"> (</w:t>
      </w:r>
      <w:r>
        <w:rPr>
          <w:rFonts w:ascii="Tahoma" w:hAnsi="Tahoma" w:cs="Tahoma"/>
          <w:szCs w:val="22"/>
        </w:rPr>
        <w:t>tabela 2: 4.326,05</w:t>
      </w:r>
      <w:r w:rsidRPr="00530BC3">
        <w:rPr>
          <w:rFonts w:ascii="Tahoma" w:hAnsi="Tahoma" w:cs="Tahoma"/>
          <w:szCs w:val="22"/>
        </w:rPr>
        <w:t>x</w:t>
      </w:r>
      <w:r>
        <w:rPr>
          <w:rFonts w:ascii="Tahoma" w:hAnsi="Tahoma" w:cs="Tahoma"/>
          <w:szCs w:val="22"/>
        </w:rPr>
        <w:t>99</w:t>
      </w:r>
      <w:r w:rsidR="00B47ED0">
        <w:rPr>
          <w:rFonts w:ascii="Tahoma" w:hAnsi="Tahoma" w:cs="Tahoma"/>
          <w:szCs w:val="22"/>
        </w:rPr>
        <w:t>,</w:t>
      </w:r>
      <w:r>
        <w:rPr>
          <w:rFonts w:ascii="Tahoma" w:hAnsi="Tahoma" w:cs="Tahoma"/>
          <w:szCs w:val="22"/>
        </w:rPr>
        <w:t>57%),</w:t>
      </w:r>
    </w:p>
    <w:p w14:paraId="15867E1A" w14:textId="77777777" w:rsidR="00530BC3" w:rsidRPr="00530BC3" w:rsidRDefault="00530BC3" w:rsidP="00530BC3">
      <w:pPr>
        <w:pStyle w:val="Odlomakpopisa"/>
        <w:numPr>
          <w:ilvl w:val="0"/>
          <w:numId w:val="10"/>
        </w:numPr>
        <w:spacing w:line="288" w:lineRule="auto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u razdoblju od </w:t>
      </w:r>
      <w:r w:rsidRPr="00530BC3">
        <w:rPr>
          <w:rFonts w:ascii="Tahoma" w:hAnsi="Tahoma" w:cs="Tahoma"/>
          <w:szCs w:val="22"/>
        </w:rPr>
        <w:t>postotku od</w:t>
      </w:r>
      <w:r>
        <w:rPr>
          <w:rFonts w:ascii="Tahoma" w:hAnsi="Tahoma" w:cs="Tahoma"/>
          <w:szCs w:val="22"/>
        </w:rPr>
        <w:t xml:space="preserve"> 21.3.2017. do 17.12.2017. u postotku od 97,99</w:t>
      </w:r>
      <w:r w:rsidRPr="00530BC3">
        <w:rPr>
          <w:rFonts w:ascii="Tahoma" w:hAnsi="Tahoma" w:cs="Tahoma"/>
          <w:szCs w:val="22"/>
        </w:rPr>
        <w:t xml:space="preserve"> % odnosno u iznosu od </w:t>
      </w:r>
      <w:r>
        <w:rPr>
          <w:rFonts w:ascii="Tahoma" w:hAnsi="Tahoma" w:cs="Tahoma"/>
          <w:szCs w:val="22"/>
          <w:u w:val="single"/>
        </w:rPr>
        <w:t>59.304,37</w:t>
      </w:r>
      <w:r w:rsidRPr="00530BC3">
        <w:rPr>
          <w:rFonts w:ascii="Tahoma" w:hAnsi="Tahoma" w:cs="Tahoma"/>
          <w:szCs w:val="22"/>
          <w:u w:val="single"/>
        </w:rPr>
        <w:t xml:space="preserve"> kn</w:t>
      </w:r>
      <w:r w:rsidRPr="00530BC3">
        <w:rPr>
          <w:rFonts w:ascii="Tahoma" w:hAnsi="Tahoma" w:cs="Tahoma"/>
          <w:szCs w:val="22"/>
        </w:rPr>
        <w:t xml:space="preserve"> (</w:t>
      </w:r>
      <w:r>
        <w:rPr>
          <w:rFonts w:ascii="Tahoma" w:hAnsi="Tahoma" w:cs="Tahoma"/>
          <w:szCs w:val="22"/>
        </w:rPr>
        <w:t>tabela 2: 60.520,84</w:t>
      </w:r>
      <w:r w:rsidRPr="00530BC3">
        <w:rPr>
          <w:rFonts w:ascii="Tahoma" w:hAnsi="Tahoma" w:cs="Tahoma"/>
          <w:szCs w:val="22"/>
        </w:rPr>
        <w:t>x</w:t>
      </w:r>
      <w:r w:rsidR="00B47ED0">
        <w:rPr>
          <w:rFonts w:ascii="Tahoma" w:hAnsi="Tahoma" w:cs="Tahoma"/>
          <w:szCs w:val="22"/>
        </w:rPr>
        <w:t>97,99</w:t>
      </w:r>
      <w:r>
        <w:rPr>
          <w:rFonts w:ascii="Tahoma" w:hAnsi="Tahoma" w:cs="Tahoma"/>
          <w:szCs w:val="22"/>
        </w:rPr>
        <w:t>%),</w:t>
      </w:r>
    </w:p>
    <w:p w14:paraId="63A06DC1" w14:textId="77777777" w:rsidR="00530BC3" w:rsidRDefault="00530BC3" w:rsidP="00530BC3">
      <w:pPr>
        <w:pStyle w:val="Odlomakpopisa"/>
        <w:numPr>
          <w:ilvl w:val="0"/>
          <w:numId w:val="10"/>
        </w:numPr>
        <w:spacing w:line="288" w:lineRule="auto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u razdoblju od </w:t>
      </w:r>
      <w:r w:rsidRPr="00530BC3">
        <w:rPr>
          <w:rFonts w:ascii="Tahoma" w:hAnsi="Tahoma" w:cs="Tahoma"/>
          <w:szCs w:val="22"/>
        </w:rPr>
        <w:t>postotku od</w:t>
      </w:r>
      <w:r>
        <w:rPr>
          <w:rFonts w:ascii="Tahoma" w:hAnsi="Tahoma" w:cs="Tahoma"/>
          <w:szCs w:val="22"/>
        </w:rPr>
        <w:t xml:space="preserve"> 21.3.2017. do 17.12.2017. u postotku od 100,00</w:t>
      </w:r>
      <w:r w:rsidRPr="00530BC3">
        <w:rPr>
          <w:rFonts w:ascii="Tahoma" w:hAnsi="Tahoma" w:cs="Tahoma"/>
          <w:szCs w:val="22"/>
        </w:rPr>
        <w:t xml:space="preserve"> % odnosno u iznosu od </w:t>
      </w:r>
      <w:r w:rsidR="00B47ED0">
        <w:rPr>
          <w:rFonts w:ascii="Tahoma" w:hAnsi="Tahoma" w:cs="Tahoma"/>
          <w:szCs w:val="22"/>
          <w:u w:val="single"/>
        </w:rPr>
        <w:t>50.763,03</w:t>
      </w:r>
      <w:r w:rsidRPr="00530BC3">
        <w:rPr>
          <w:rFonts w:ascii="Tahoma" w:hAnsi="Tahoma" w:cs="Tahoma"/>
          <w:szCs w:val="22"/>
          <w:u w:val="single"/>
        </w:rPr>
        <w:t xml:space="preserve"> kn</w:t>
      </w:r>
      <w:r w:rsidRPr="00530BC3">
        <w:rPr>
          <w:rFonts w:ascii="Tahoma" w:hAnsi="Tahoma" w:cs="Tahoma"/>
          <w:szCs w:val="22"/>
        </w:rPr>
        <w:t xml:space="preserve"> (</w:t>
      </w:r>
      <w:r>
        <w:rPr>
          <w:rFonts w:ascii="Tahoma" w:hAnsi="Tahoma" w:cs="Tahoma"/>
          <w:szCs w:val="22"/>
        </w:rPr>
        <w:t xml:space="preserve">tabela 2: </w:t>
      </w:r>
      <w:r w:rsidR="00B47ED0">
        <w:rPr>
          <w:rFonts w:ascii="Tahoma" w:hAnsi="Tahoma" w:cs="Tahoma"/>
          <w:szCs w:val="22"/>
        </w:rPr>
        <w:t>50.763,03</w:t>
      </w:r>
      <w:r w:rsidRPr="00530BC3">
        <w:rPr>
          <w:rFonts w:ascii="Tahoma" w:hAnsi="Tahoma" w:cs="Tahoma"/>
          <w:szCs w:val="22"/>
        </w:rPr>
        <w:t>x</w:t>
      </w:r>
      <w:r w:rsidR="00B47ED0">
        <w:rPr>
          <w:rFonts w:ascii="Tahoma" w:hAnsi="Tahoma" w:cs="Tahoma"/>
          <w:szCs w:val="22"/>
        </w:rPr>
        <w:t>100</w:t>
      </w:r>
      <w:r w:rsidRPr="00530BC3">
        <w:rPr>
          <w:rFonts w:ascii="Tahoma" w:hAnsi="Tahoma" w:cs="Tahoma"/>
          <w:szCs w:val="22"/>
        </w:rPr>
        <w:t>,</w:t>
      </w:r>
      <w:r w:rsidR="00122E7C">
        <w:rPr>
          <w:rFonts w:ascii="Tahoma" w:hAnsi="Tahoma" w:cs="Tahoma"/>
          <w:szCs w:val="22"/>
        </w:rPr>
        <w:t>00%).</w:t>
      </w:r>
    </w:p>
    <w:p w14:paraId="1C9F7BCD" w14:textId="77777777" w:rsidR="00122E7C" w:rsidRDefault="00122E7C" w:rsidP="00122E7C">
      <w:pPr>
        <w:pStyle w:val="Odlomakpopisa"/>
        <w:spacing w:line="288" w:lineRule="auto"/>
        <w:ind w:left="720"/>
        <w:jc w:val="both"/>
        <w:rPr>
          <w:rFonts w:ascii="Tahoma" w:hAnsi="Tahoma" w:cs="Tahoma"/>
          <w:szCs w:val="22"/>
        </w:rPr>
      </w:pPr>
    </w:p>
    <w:p w14:paraId="2D5D3686" w14:textId="77777777" w:rsidR="00122E7C" w:rsidRPr="00530BC3" w:rsidRDefault="00122E7C" w:rsidP="00122E7C">
      <w:pPr>
        <w:pStyle w:val="Odlomakpopisa"/>
        <w:spacing w:line="288" w:lineRule="auto"/>
        <w:ind w:left="720"/>
        <w:jc w:val="both"/>
        <w:rPr>
          <w:rFonts w:ascii="Tahoma" w:hAnsi="Tahoma" w:cs="Tahoma"/>
          <w:szCs w:val="22"/>
        </w:rPr>
      </w:pPr>
    </w:p>
    <w:p w14:paraId="6C017E5B" w14:textId="77777777" w:rsidR="002A1837" w:rsidRPr="002A1837" w:rsidRDefault="00122E7C" w:rsidP="002A1837">
      <w:pPr>
        <w:spacing w:line="288" w:lineRule="auto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Slijedom iznijetog, kupac nekretnine</w:t>
      </w:r>
      <w:r w:rsidR="002A1837" w:rsidRPr="002A1837">
        <w:rPr>
          <w:rFonts w:ascii="Tahoma" w:hAnsi="Tahoma" w:cs="Tahoma"/>
          <w:szCs w:val="22"/>
        </w:rPr>
        <w:t xml:space="preserve"> (</w:t>
      </w:r>
      <w:proofErr w:type="spellStart"/>
      <w:r w:rsidR="002A1837" w:rsidRPr="002A1837">
        <w:rPr>
          <w:rFonts w:ascii="Tahoma" w:hAnsi="Tahoma" w:cs="Tahoma"/>
          <w:szCs w:val="22"/>
        </w:rPr>
        <w:t>razlučni</w:t>
      </w:r>
      <w:proofErr w:type="spellEnd"/>
      <w:r w:rsidR="002A1837" w:rsidRPr="002A1837">
        <w:rPr>
          <w:rFonts w:ascii="Tahoma" w:hAnsi="Tahoma" w:cs="Tahoma"/>
          <w:szCs w:val="22"/>
        </w:rPr>
        <w:t xml:space="preserve"> vjerovnik)  pri unovčenju sudjeluje u  troškovima stečajnog postupka u ukupnom iznosu od </w:t>
      </w:r>
      <w:r w:rsidR="00F00727">
        <w:rPr>
          <w:rFonts w:ascii="Tahoma" w:hAnsi="Tahoma" w:cs="Tahoma"/>
          <w:b/>
          <w:szCs w:val="22"/>
          <w:u w:val="single"/>
        </w:rPr>
        <w:t>275.777,91</w:t>
      </w:r>
      <w:r w:rsidR="002A1837" w:rsidRPr="002A1837">
        <w:rPr>
          <w:rFonts w:ascii="Tahoma" w:hAnsi="Tahoma" w:cs="Tahoma"/>
          <w:b/>
          <w:szCs w:val="22"/>
          <w:u w:val="single"/>
        </w:rPr>
        <w:t xml:space="preserve"> kn</w:t>
      </w:r>
      <w:r w:rsidR="002A1837" w:rsidRPr="002A1837">
        <w:rPr>
          <w:rFonts w:ascii="Tahoma" w:hAnsi="Tahoma" w:cs="Tahoma"/>
          <w:szCs w:val="22"/>
        </w:rPr>
        <w:t xml:space="preserve"> i to:</w:t>
      </w:r>
    </w:p>
    <w:p w14:paraId="1059546F" w14:textId="77777777" w:rsidR="00122E7C" w:rsidRDefault="00122E7C" w:rsidP="00122E7C">
      <w:pPr>
        <w:spacing w:line="288" w:lineRule="auto"/>
        <w:ind w:left="720"/>
        <w:jc w:val="both"/>
        <w:rPr>
          <w:rFonts w:ascii="Tahoma" w:hAnsi="Tahoma" w:cs="Tahoma"/>
          <w:szCs w:val="22"/>
        </w:rPr>
      </w:pPr>
    </w:p>
    <w:p w14:paraId="4E08E50A" w14:textId="77777777" w:rsidR="002A1837" w:rsidRDefault="002A1837" w:rsidP="002A1837">
      <w:pPr>
        <w:numPr>
          <w:ilvl w:val="0"/>
          <w:numId w:val="9"/>
        </w:numPr>
        <w:spacing w:line="288" w:lineRule="auto"/>
        <w:jc w:val="both"/>
        <w:rPr>
          <w:rFonts w:ascii="Tahoma" w:hAnsi="Tahoma" w:cs="Tahoma"/>
          <w:szCs w:val="22"/>
        </w:rPr>
      </w:pPr>
      <w:r w:rsidRPr="002A1837">
        <w:rPr>
          <w:rFonts w:ascii="Tahoma" w:hAnsi="Tahoma" w:cs="Tahoma"/>
          <w:szCs w:val="22"/>
        </w:rPr>
        <w:t xml:space="preserve">s osnove troškova koji direktno terete </w:t>
      </w:r>
      <w:r w:rsidR="00122E7C">
        <w:rPr>
          <w:rFonts w:ascii="Tahoma" w:hAnsi="Tahoma" w:cs="Tahoma"/>
          <w:szCs w:val="22"/>
        </w:rPr>
        <w:t xml:space="preserve">nekretninu </w:t>
      </w:r>
      <w:r w:rsidRPr="002A1837">
        <w:rPr>
          <w:rFonts w:ascii="Tahoma" w:hAnsi="Tahoma" w:cs="Tahoma"/>
          <w:szCs w:val="22"/>
        </w:rPr>
        <w:t xml:space="preserve">iz točke a) u iznosu od </w:t>
      </w:r>
      <w:r w:rsidR="00F00727">
        <w:rPr>
          <w:rFonts w:ascii="Tahoma" w:hAnsi="Tahoma" w:cs="Tahoma"/>
          <w:szCs w:val="22"/>
          <w:u w:val="single"/>
        </w:rPr>
        <w:t>141.889,22</w:t>
      </w:r>
      <w:r w:rsidRPr="002A1837">
        <w:rPr>
          <w:rFonts w:ascii="Tahoma" w:hAnsi="Tahoma" w:cs="Tahoma"/>
          <w:szCs w:val="22"/>
          <w:u w:val="single"/>
        </w:rPr>
        <w:t xml:space="preserve"> kn</w:t>
      </w:r>
      <w:r w:rsidRPr="002A1837">
        <w:rPr>
          <w:rFonts w:ascii="Tahoma" w:hAnsi="Tahoma" w:cs="Tahoma"/>
          <w:szCs w:val="22"/>
        </w:rPr>
        <w:t xml:space="preserve">, </w:t>
      </w:r>
    </w:p>
    <w:p w14:paraId="46478BBF" w14:textId="77777777" w:rsidR="00122E7C" w:rsidRPr="002A1837" w:rsidRDefault="00122E7C" w:rsidP="00122E7C">
      <w:pPr>
        <w:spacing w:line="288" w:lineRule="auto"/>
        <w:ind w:left="720"/>
        <w:jc w:val="both"/>
        <w:rPr>
          <w:rFonts w:ascii="Tahoma" w:hAnsi="Tahoma" w:cs="Tahoma"/>
          <w:szCs w:val="22"/>
        </w:rPr>
      </w:pPr>
    </w:p>
    <w:p w14:paraId="41C8F36E" w14:textId="77777777" w:rsidR="002A1837" w:rsidRPr="00F00727" w:rsidRDefault="002A1837" w:rsidP="002A1837">
      <w:pPr>
        <w:numPr>
          <w:ilvl w:val="0"/>
          <w:numId w:val="9"/>
        </w:numPr>
        <w:spacing w:line="288" w:lineRule="auto"/>
        <w:jc w:val="both"/>
        <w:rPr>
          <w:rFonts w:ascii="Tahoma" w:hAnsi="Tahoma" w:cs="Tahoma"/>
          <w:szCs w:val="22"/>
        </w:rPr>
      </w:pPr>
      <w:r w:rsidRPr="00F00727">
        <w:rPr>
          <w:rFonts w:ascii="Tahoma" w:hAnsi="Tahoma" w:cs="Tahoma"/>
          <w:szCs w:val="22"/>
        </w:rPr>
        <w:t xml:space="preserve">s osnove razmjerno obračunatih troškova nastalih u razdoblju od 14.4.2017. do </w:t>
      </w:r>
      <w:r w:rsidR="00F00727" w:rsidRPr="00F00727">
        <w:rPr>
          <w:rFonts w:ascii="Tahoma" w:hAnsi="Tahoma" w:cs="Tahoma"/>
          <w:szCs w:val="22"/>
        </w:rPr>
        <w:t>21.9.2022</w:t>
      </w:r>
      <w:r w:rsidRPr="00F00727">
        <w:rPr>
          <w:rFonts w:ascii="Tahoma" w:hAnsi="Tahoma" w:cs="Tahoma"/>
          <w:szCs w:val="22"/>
        </w:rPr>
        <w:t xml:space="preserve">. iz točke </w:t>
      </w:r>
      <w:r w:rsidR="00F00727" w:rsidRPr="00F00727">
        <w:rPr>
          <w:rFonts w:ascii="Tahoma" w:hAnsi="Tahoma" w:cs="Tahoma"/>
          <w:szCs w:val="22"/>
        </w:rPr>
        <w:t>c</w:t>
      </w:r>
      <w:r w:rsidRPr="00F00727">
        <w:rPr>
          <w:rFonts w:ascii="Tahoma" w:hAnsi="Tahoma" w:cs="Tahoma"/>
          <w:szCs w:val="22"/>
        </w:rPr>
        <w:t xml:space="preserve">) u iznosu od </w:t>
      </w:r>
      <w:r w:rsidR="00F00727" w:rsidRPr="00F00727">
        <w:rPr>
          <w:rFonts w:ascii="Tahoma" w:hAnsi="Tahoma" w:cs="Tahoma"/>
          <w:szCs w:val="22"/>
          <w:u w:val="single"/>
        </w:rPr>
        <w:t>133.888,69</w:t>
      </w:r>
      <w:r w:rsidRPr="00F00727">
        <w:rPr>
          <w:rFonts w:ascii="Tahoma" w:hAnsi="Tahoma" w:cs="Tahoma"/>
          <w:szCs w:val="22"/>
          <w:u w:val="single"/>
        </w:rPr>
        <w:t xml:space="preserve"> kn</w:t>
      </w:r>
      <w:r w:rsidRPr="00F00727">
        <w:rPr>
          <w:rFonts w:ascii="Tahoma" w:hAnsi="Tahoma" w:cs="Tahoma"/>
          <w:szCs w:val="22"/>
        </w:rPr>
        <w:t>.</w:t>
      </w:r>
    </w:p>
    <w:p w14:paraId="552FA305" w14:textId="77777777" w:rsidR="002A1837" w:rsidRDefault="002A1837" w:rsidP="002A1837">
      <w:pPr>
        <w:spacing w:line="288" w:lineRule="auto"/>
        <w:jc w:val="both"/>
        <w:rPr>
          <w:rFonts w:ascii="Tahoma" w:hAnsi="Tahoma" w:cs="Tahoma"/>
          <w:szCs w:val="22"/>
        </w:rPr>
      </w:pPr>
    </w:p>
    <w:p w14:paraId="1F8DCB6A" w14:textId="77777777" w:rsidR="00122E7C" w:rsidRPr="002A1837" w:rsidRDefault="00122E7C" w:rsidP="002A1837">
      <w:pPr>
        <w:spacing w:line="288" w:lineRule="auto"/>
        <w:jc w:val="both"/>
        <w:rPr>
          <w:rFonts w:ascii="Tahoma" w:hAnsi="Tahoma" w:cs="Tahoma"/>
          <w:szCs w:val="22"/>
        </w:rPr>
      </w:pPr>
    </w:p>
    <w:p w14:paraId="1DC157C2" w14:textId="77777777" w:rsidR="002A1837" w:rsidRPr="002A1837" w:rsidRDefault="002A1837" w:rsidP="002A1837">
      <w:pPr>
        <w:spacing w:line="288" w:lineRule="auto"/>
        <w:jc w:val="both"/>
        <w:rPr>
          <w:rFonts w:ascii="Tahoma" w:hAnsi="Tahoma" w:cs="Tahoma"/>
          <w:b/>
          <w:szCs w:val="22"/>
        </w:rPr>
      </w:pPr>
      <w:r w:rsidRPr="002A1837">
        <w:rPr>
          <w:rFonts w:ascii="Tahoma" w:hAnsi="Tahoma" w:cs="Tahoma"/>
          <w:szCs w:val="22"/>
        </w:rPr>
        <w:t xml:space="preserve">U odnosu na navedeno pozivam </w:t>
      </w:r>
      <w:proofErr w:type="spellStart"/>
      <w:r w:rsidRPr="002A1837">
        <w:rPr>
          <w:rFonts w:ascii="Tahoma" w:hAnsi="Tahoma" w:cs="Tahoma"/>
          <w:szCs w:val="22"/>
        </w:rPr>
        <w:t>razlučnog</w:t>
      </w:r>
      <w:proofErr w:type="spellEnd"/>
      <w:r w:rsidRPr="002A1837">
        <w:rPr>
          <w:rFonts w:ascii="Tahoma" w:hAnsi="Tahoma" w:cs="Tahoma"/>
          <w:szCs w:val="22"/>
        </w:rPr>
        <w:t xml:space="preserve"> vjerovnika da uplati iznos od </w:t>
      </w:r>
      <w:r w:rsidR="00F00727">
        <w:rPr>
          <w:rFonts w:ascii="Tahoma" w:hAnsi="Tahoma" w:cs="Tahoma"/>
          <w:b/>
          <w:szCs w:val="22"/>
          <w:u w:val="single"/>
        </w:rPr>
        <w:t>275.777,91</w:t>
      </w:r>
      <w:r w:rsidRPr="002A1837">
        <w:rPr>
          <w:rFonts w:ascii="Tahoma" w:hAnsi="Tahoma" w:cs="Tahoma"/>
          <w:b/>
          <w:szCs w:val="22"/>
          <w:u w:val="single"/>
        </w:rPr>
        <w:t xml:space="preserve"> kn</w:t>
      </w:r>
      <w:r w:rsidRPr="002A1837">
        <w:rPr>
          <w:rFonts w:ascii="Tahoma" w:hAnsi="Tahoma" w:cs="Tahoma"/>
          <w:szCs w:val="22"/>
        </w:rPr>
        <w:t xml:space="preserve"> na ime troškova stečajnog postupka na IBAN stečajnog dužnika otvoren u </w:t>
      </w:r>
      <w:r w:rsidR="00F00727">
        <w:rPr>
          <w:rFonts w:ascii="Tahoma" w:hAnsi="Tahoma" w:cs="Tahoma"/>
          <w:szCs w:val="22"/>
        </w:rPr>
        <w:t>Kent Bank</w:t>
      </w:r>
      <w:r w:rsidRPr="002A1837">
        <w:rPr>
          <w:rFonts w:ascii="Tahoma" w:hAnsi="Tahoma" w:cs="Tahoma"/>
          <w:szCs w:val="22"/>
        </w:rPr>
        <w:t>, IBAN HR</w:t>
      </w:r>
      <w:r w:rsidR="00F00727">
        <w:rPr>
          <w:rFonts w:ascii="Tahoma" w:hAnsi="Tahoma" w:cs="Tahoma"/>
          <w:szCs w:val="22"/>
        </w:rPr>
        <w:t>8841240031133001534</w:t>
      </w:r>
      <w:r w:rsidRPr="002A1837">
        <w:rPr>
          <w:rFonts w:ascii="Tahoma" w:hAnsi="Tahoma" w:cs="Tahoma"/>
          <w:szCs w:val="22"/>
        </w:rPr>
        <w:t>.</w:t>
      </w:r>
    </w:p>
    <w:p w14:paraId="1D507470" w14:textId="77777777" w:rsidR="002A1837" w:rsidRPr="002A1837" w:rsidRDefault="002A1837" w:rsidP="002A1837">
      <w:pPr>
        <w:spacing w:line="288" w:lineRule="auto"/>
        <w:jc w:val="both"/>
        <w:rPr>
          <w:rFonts w:ascii="Tahoma" w:hAnsi="Tahoma" w:cs="Tahoma"/>
          <w:szCs w:val="22"/>
        </w:rPr>
      </w:pPr>
    </w:p>
    <w:p w14:paraId="328FA0B0" w14:textId="77777777" w:rsidR="007B64CA" w:rsidRDefault="007B64CA" w:rsidP="007004D7">
      <w:pPr>
        <w:autoSpaceDE w:val="0"/>
        <w:autoSpaceDN w:val="0"/>
        <w:adjustRightInd w:val="0"/>
        <w:spacing w:line="288" w:lineRule="auto"/>
        <w:ind w:left="4320" w:firstLine="720"/>
        <w:jc w:val="both"/>
        <w:rPr>
          <w:rFonts w:ascii="Tahoma" w:hAnsi="Tahoma" w:cs="Tahoma"/>
        </w:rPr>
      </w:pPr>
    </w:p>
    <w:p w14:paraId="4B145C06" w14:textId="77777777" w:rsidR="00A021D1" w:rsidRDefault="007B64CA" w:rsidP="007004D7">
      <w:pPr>
        <w:autoSpaceDE w:val="0"/>
        <w:autoSpaceDN w:val="0"/>
        <w:adjustRightInd w:val="0"/>
        <w:spacing w:line="288" w:lineRule="auto"/>
        <w:ind w:left="4320" w:firstLine="720"/>
        <w:jc w:val="both"/>
        <w:rPr>
          <w:rFonts w:ascii="Tahoma" w:hAnsi="Tahoma" w:cs="Tahoma"/>
          <w:sz w:val="20"/>
          <w:u w:val="single"/>
        </w:rPr>
      </w:pPr>
      <w:r>
        <w:rPr>
          <w:rFonts w:ascii="Tahoma" w:hAnsi="Tahoma" w:cs="Tahoma"/>
        </w:rPr>
        <w:tab/>
      </w:r>
      <w:r w:rsidR="00A021D1">
        <w:rPr>
          <w:rFonts w:ascii="Tahoma" w:hAnsi="Tahoma" w:cs="Tahoma"/>
        </w:rPr>
        <w:t>Stečajni upravitelj Stanko Makar</w:t>
      </w:r>
    </w:p>
    <w:sectPr w:rsidR="00A021D1" w:rsidSect="00F00727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440" w:bottom="425" w:left="1440" w:header="720" w:footer="720" w:gutter="0"/>
      <w:pgNumType w:fmt="numberInDash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43C6A" w14:textId="77777777" w:rsidR="008A1E0F" w:rsidRDefault="008A1E0F">
      <w:r>
        <w:separator/>
      </w:r>
    </w:p>
  </w:endnote>
  <w:endnote w:type="continuationSeparator" w:id="0">
    <w:p w14:paraId="2D8789FC" w14:textId="77777777" w:rsidR="008A1E0F" w:rsidRDefault="008A1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AA92C" w14:textId="77777777" w:rsidR="00A021D1" w:rsidRPr="000E2E7F" w:rsidRDefault="00A34220" w:rsidP="000E2E7F">
    <w:pPr>
      <w:widowControl w:val="0"/>
      <w:tabs>
        <w:tab w:val="center" w:pos="4536"/>
        <w:tab w:val="right" w:pos="9072"/>
      </w:tabs>
      <w:suppressAutoHyphens/>
      <w:autoSpaceDN w:val="0"/>
      <w:jc w:val="center"/>
      <w:textAlignment w:val="baseline"/>
      <w:rPr>
        <w:rFonts w:ascii="Tahoma" w:eastAsia="SimSun" w:hAnsi="Tahoma" w:cs="Tahoma"/>
        <w:b/>
        <w:kern w:val="3"/>
        <w:sz w:val="20"/>
        <w:lang w:eastAsia="zh-CN" w:bidi="hi-IN"/>
      </w:rPr>
    </w:pPr>
    <w:r>
      <w:rPr>
        <w:noProof/>
      </w:rPr>
      <mc:AlternateContent>
        <mc:Choice Requires="wps">
          <w:drawing>
            <wp:inline distT="0" distB="0" distL="0" distR="0" wp14:anchorId="3CB67976" wp14:editId="3F5E837A">
              <wp:extent cx="5467350" cy="45085"/>
              <wp:effectExtent l="0" t="0" r="0" b="0"/>
              <wp:docPr id="1" name="Samooblik 1" descr="Svijetlo vodoravn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5467350" cy="45085"/>
                      </a:xfrm>
                      <a:prstGeom prst="flowChartDecision">
                        <a:avLst/>
                      </a:prstGeom>
                      <a:pattFill prst="ltHorz">
                        <a:fgClr>
                          <a:srgbClr val="000000"/>
                        </a:fgClr>
                        <a:bgClr>
                          <a:srgbClr val="FFFFFF"/>
                        </a:bgClr>
                      </a:patt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A5E12FA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Samooblik 1" o:spid="_x0000_s1026" type="#_x0000_t110" alt="Svijetlo vodoravno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Tn8/wEAAP4DAAAOAAAAZHJzL2Uyb0RvYy54bWysU02P0zAQvSPxHyzfadrS7i5R09WqVQFp&#10;+ZAWuDuOnVg4HjN2my6/nrEbtRVwQvhgeTxfb56fV/fH3rKDwmDAVXw2mXKmnITGuLbiX7/sXt1x&#10;FqJwjbDgVMWfVeD365cvVoMv1Rw6sI1CRkVcKAdf8S5GXxZFkJ3qRZiAV46cGrAXkUxsiwbFQNV7&#10;W8yn05tiAGw8glQh0O325OTrXF9rJeMnrYOKzFacsMW8Y97rtBfrlShbFL4zcoQh/gFFL4yjpudS&#10;WxEF26P5o1RvJEIAHScS+gK0NlLlGWia2fS3aZ464VWehcgJ/kxT+H9l5cfDk/+MCXrwjyC/B+Zg&#10;0wnXqgdEGDolGmo3S0QVgw/lOSEZgVJZPXyAhp5W7CNkDo4ae6at8d9SYipNc7JjJv35TLo6Ribp&#10;crm4uX29pLeR5Fssp3fL3EuUqUxK9hjiWwU9S4eKawsDAcS4VdIk2eUO4vAYYsJ4ic+5IsadsXbM&#10;tfEd4M+coNuNxTw2tjUd2UEkieQ1AjiH1H+N3eU1xo4hqf3YcuQrUZTUGMoammeiC+EkQvo0dOgS&#10;HjaQACsefuwFKs7se0eUv5ktFkmx2Vgsb+dk4LWnvvYIJ6lUxSNnp+MmnlS+92jajjqdXsLBAz2T&#10;NpmrC6oRLIksUzh+iKTiaztHXb7t+hcAAAD//wMAUEsDBBQABgAIAAAAIQBVdoIi2gAAAAMBAAAP&#10;AAAAZHJzL2Rvd25yZXYueG1sTI9BS8NAEIXvgv9hGcGb3aRCDTGbIsVCVSjYqOdtdpoEszMhu23j&#10;v3f0opcHjze8902xnHyvTjiGjslAOktAIdXsOmoMvFXrmwxUiJac7ZnQwBcGWJaXF4XNHZ/pFU+7&#10;2CgpoZBbA22MQ651qFv0Nsx4QJLswKO3UezYaDfas5T7Xs+TZKG97UgWWjvgqsX6c3f0Bm63elNV&#10;L/xM66fVx/zwvtlmj2zM9dX0cA8q4hT/juEHX9ChFKY9H8kF1RuQR+KvSpYtUrF7A3cp6LLQ/9nL&#10;bwAAAP//AwBQSwECLQAUAAYACAAAACEAtoM4kv4AAADhAQAAEwAAAAAAAAAAAAAAAAAAAAAAW0Nv&#10;bnRlbnRfVHlwZXNdLnhtbFBLAQItABQABgAIAAAAIQA4/SH/1gAAAJQBAAALAAAAAAAAAAAAAAAA&#10;AC8BAABfcmVscy8ucmVsc1BLAQItABQABgAIAAAAIQCpNTn8/wEAAP4DAAAOAAAAAAAAAAAAAAAA&#10;AC4CAABkcnMvZTJvRG9jLnhtbFBLAQItABQABgAIAAAAIQBVdoIi2gAAAAMBAAAPAAAAAAAAAAAA&#10;AAAAAFkEAABkcnMvZG93bnJldi54bWxQSwUGAAAAAAQABADzAAAAYAUAAAAA&#10;" fillcolor="black" stroked="f">
              <v:fill r:id="rId1" o:title="" type="pattern"/>
              <w10:anchorlock/>
            </v:shape>
          </w:pict>
        </mc:Fallback>
      </mc:AlternateContent>
    </w:r>
  </w:p>
  <w:p w14:paraId="2DD8B316" w14:textId="77777777" w:rsidR="00A021D1" w:rsidRPr="000E2E7F" w:rsidRDefault="00A021D1" w:rsidP="000E2E7F">
    <w:pPr>
      <w:widowControl w:val="0"/>
      <w:pBdr>
        <w:top w:val="single" w:sz="4" w:space="1" w:color="auto"/>
      </w:pBdr>
      <w:tabs>
        <w:tab w:val="center" w:pos="4536"/>
        <w:tab w:val="right" w:pos="9072"/>
      </w:tabs>
      <w:suppressAutoHyphens/>
      <w:autoSpaceDN w:val="0"/>
      <w:jc w:val="center"/>
      <w:textAlignment w:val="baseline"/>
      <w:rPr>
        <w:rFonts w:ascii="Tahoma" w:eastAsia="SimSun" w:hAnsi="Tahoma" w:cs="Tahoma"/>
        <w:b/>
        <w:kern w:val="3"/>
        <w:sz w:val="20"/>
        <w:lang w:eastAsia="zh-CN" w:bidi="hi-IN"/>
      </w:rPr>
    </w:pPr>
    <w:r w:rsidRPr="000E2E7F">
      <w:rPr>
        <w:rFonts w:ascii="Tahoma" w:eastAsia="SimSun" w:hAnsi="Tahoma" w:cs="Tahoma"/>
        <w:b/>
        <w:kern w:val="3"/>
        <w:sz w:val="20"/>
        <w:lang w:eastAsia="zh-CN" w:bidi="hi-IN"/>
      </w:rPr>
      <w:fldChar w:fldCharType="begin"/>
    </w:r>
    <w:r w:rsidRPr="000E2E7F">
      <w:rPr>
        <w:rFonts w:ascii="Tahoma" w:eastAsia="SimSun" w:hAnsi="Tahoma" w:cs="Tahoma"/>
        <w:b/>
        <w:kern w:val="3"/>
        <w:sz w:val="20"/>
        <w:lang w:eastAsia="zh-CN" w:bidi="hi-IN"/>
      </w:rPr>
      <w:instrText>PAGE    \* MERGEFORMAT</w:instrText>
    </w:r>
    <w:r w:rsidRPr="000E2E7F">
      <w:rPr>
        <w:rFonts w:ascii="Tahoma" w:eastAsia="SimSun" w:hAnsi="Tahoma" w:cs="Tahoma"/>
        <w:b/>
        <w:kern w:val="3"/>
        <w:sz w:val="20"/>
        <w:lang w:eastAsia="zh-CN" w:bidi="hi-IN"/>
      </w:rPr>
      <w:fldChar w:fldCharType="separate"/>
    </w:r>
    <w:r w:rsidR="00122E7C">
      <w:rPr>
        <w:rFonts w:ascii="Tahoma" w:eastAsia="SimSun" w:hAnsi="Tahoma" w:cs="Tahoma"/>
        <w:b/>
        <w:noProof/>
        <w:kern w:val="3"/>
        <w:sz w:val="20"/>
        <w:lang w:eastAsia="zh-CN" w:bidi="hi-IN"/>
      </w:rPr>
      <w:t xml:space="preserve">- 4 </w:t>
    </w:r>
    <w:r w:rsidR="00122E7C">
      <w:rPr>
        <w:rFonts w:ascii="Tahoma" w:eastAsia="SimSun" w:hAnsi="Tahoma" w:cs="Tahoma"/>
        <w:b/>
        <w:noProof/>
        <w:kern w:val="3"/>
        <w:sz w:val="20"/>
        <w:lang w:eastAsia="zh-CN" w:bidi="hi-IN"/>
      </w:rPr>
      <w:t>-</w:t>
    </w:r>
    <w:r w:rsidRPr="000E2E7F">
      <w:rPr>
        <w:rFonts w:ascii="Tahoma" w:eastAsia="SimSun" w:hAnsi="Tahoma" w:cs="Tahoma"/>
        <w:b/>
        <w:kern w:val="3"/>
        <w:sz w:val="20"/>
        <w:lang w:eastAsia="zh-CN" w:bidi="hi-IN"/>
      </w:rPr>
      <w:fldChar w:fldCharType="end"/>
    </w:r>
  </w:p>
  <w:p w14:paraId="6D5B0C03" w14:textId="77777777" w:rsidR="00A021D1" w:rsidRPr="00CE60CD" w:rsidRDefault="00141913" w:rsidP="000E2E7F">
    <w:pPr>
      <w:widowControl w:val="0"/>
      <w:tabs>
        <w:tab w:val="center" w:pos="4536"/>
        <w:tab w:val="right" w:pos="9072"/>
      </w:tabs>
      <w:suppressAutoHyphens/>
      <w:autoSpaceDN w:val="0"/>
      <w:textAlignment w:val="baseline"/>
      <w:rPr>
        <w:rFonts w:ascii="Tahoma" w:eastAsia="SimSun" w:hAnsi="Tahoma" w:cs="Tahoma"/>
        <w:b/>
        <w:kern w:val="3"/>
        <w:sz w:val="18"/>
        <w:szCs w:val="18"/>
        <w:lang w:eastAsia="zh-CN" w:bidi="hi-IN"/>
      </w:rPr>
    </w:pPr>
    <w:r>
      <w:rPr>
        <w:rFonts w:ascii="Tahoma" w:eastAsia="SimSun" w:hAnsi="Tahoma" w:cs="Tahoma"/>
        <w:b/>
        <w:kern w:val="3"/>
        <w:sz w:val="18"/>
        <w:szCs w:val="18"/>
        <w:lang w:eastAsia="zh-CN" w:bidi="hi-IN"/>
      </w:rPr>
      <w:t xml:space="preserve">Križevci, </w:t>
    </w:r>
    <w:r w:rsidR="00876682">
      <w:rPr>
        <w:rFonts w:ascii="Tahoma" w:eastAsia="SimSun" w:hAnsi="Tahoma" w:cs="Tahoma"/>
        <w:b/>
        <w:kern w:val="3"/>
        <w:sz w:val="18"/>
        <w:szCs w:val="18"/>
        <w:lang w:eastAsia="zh-CN" w:bidi="hi-IN"/>
      </w:rPr>
      <w:t>21.9.2022.</w:t>
    </w:r>
  </w:p>
  <w:p w14:paraId="58E8B1B2" w14:textId="77777777" w:rsidR="00A021D1" w:rsidRPr="000E2E7F" w:rsidRDefault="00A021D1" w:rsidP="000E2E7F">
    <w:pPr>
      <w:widowControl w:val="0"/>
      <w:tabs>
        <w:tab w:val="center" w:pos="4536"/>
        <w:tab w:val="right" w:pos="9072"/>
      </w:tabs>
      <w:suppressAutoHyphens/>
      <w:autoSpaceDN w:val="0"/>
      <w:textAlignment w:val="baseline"/>
      <w:rPr>
        <w:rFonts w:ascii="Calibri" w:eastAsia="SimSun" w:hAnsi="Calibri" w:cs="Mangal"/>
        <w:kern w:val="3"/>
        <w:sz w:val="20"/>
        <w:lang w:eastAsia="zh-CN" w:bidi="hi-IN"/>
      </w:rPr>
    </w:pPr>
  </w:p>
  <w:p w14:paraId="71F5D500" w14:textId="77777777" w:rsidR="00A021D1" w:rsidRDefault="00A021D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635A1" w14:textId="77777777" w:rsidR="00A021D1" w:rsidRPr="000E2E7F" w:rsidRDefault="00A34220" w:rsidP="000E2E7F">
    <w:pPr>
      <w:widowControl w:val="0"/>
      <w:tabs>
        <w:tab w:val="center" w:pos="4536"/>
        <w:tab w:val="right" w:pos="9072"/>
      </w:tabs>
      <w:suppressAutoHyphens/>
      <w:autoSpaceDN w:val="0"/>
      <w:jc w:val="center"/>
      <w:textAlignment w:val="baseline"/>
      <w:rPr>
        <w:rFonts w:ascii="Tahoma" w:eastAsia="SimSun" w:hAnsi="Tahoma" w:cs="Tahoma"/>
        <w:b/>
        <w:kern w:val="3"/>
        <w:sz w:val="20"/>
        <w:lang w:eastAsia="zh-CN" w:bidi="hi-IN"/>
      </w:rPr>
    </w:pPr>
    <w:r>
      <w:rPr>
        <w:noProof/>
      </w:rPr>
      <mc:AlternateContent>
        <mc:Choice Requires="wps">
          <w:drawing>
            <wp:inline distT="0" distB="0" distL="0" distR="0" wp14:anchorId="27E6B078" wp14:editId="580CBA91">
              <wp:extent cx="5467350" cy="45085"/>
              <wp:effectExtent l="0" t="0" r="0" b="0"/>
              <wp:docPr id="648" name="Samooblik 1" descr="Svijetlo vodoravn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5467350" cy="45085"/>
                      </a:xfrm>
                      <a:prstGeom prst="flowChartDecision">
                        <a:avLst/>
                      </a:prstGeom>
                      <a:pattFill prst="ltHorz">
                        <a:fgClr>
                          <a:srgbClr val="000000"/>
                        </a:fgClr>
                        <a:bgClr>
                          <a:srgbClr val="FFFFFF"/>
                        </a:bgClr>
                      </a:patt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43F280E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Samooblik 1" o:spid="_x0000_s1026" type="#_x0000_t110" alt="Svijetlo vodoravno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Tn8/wEAAP4DAAAOAAAAZHJzL2Uyb0RvYy54bWysU02P0zAQvSPxHyzfadrS7i5R09WqVQFp&#10;+ZAWuDuOnVg4HjN2my6/nrEbtRVwQvhgeTxfb56fV/fH3rKDwmDAVXw2mXKmnITGuLbiX7/sXt1x&#10;FqJwjbDgVMWfVeD365cvVoMv1Rw6sI1CRkVcKAdf8S5GXxZFkJ3qRZiAV46cGrAXkUxsiwbFQNV7&#10;W8yn05tiAGw8glQh0O325OTrXF9rJeMnrYOKzFacsMW8Y97rtBfrlShbFL4zcoQh/gFFL4yjpudS&#10;WxEF26P5o1RvJEIAHScS+gK0NlLlGWia2fS3aZ464VWehcgJ/kxT+H9l5cfDk/+MCXrwjyC/B+Zg&#10;0wnXqgdEGDolGmo3S0QVgw/lOSEZgVJZPXyAhp5W7CNkDo4ae6at8d9SYipNc7JjJv35TLo6Ribp&#10;crm4uX29pLeR5Fssp3fL3EuUqUxK9hjiWwU9S4eKawsDAcS4VdIk2eUO4vAYYsJ4ic+5IsadsXbM&#10;tfEd4M+coNuNxTw2tjUd2UEkieQ1AjiH1H+N3eU1xo4hqf3YcuQrUZTUGMoammeiC+EkQvo0dOgS&#10;HjaQACsefuwFKs7se0eUv5ktFkmx2Vgsb+dk4LWnvvYIJ6lUxSNnp+MmnlS+92jajjqdXsLBAz2T&#10;NpmrC6oRLIksUzh+iKTiaztHXb7t+hcAAAD//wMAUEsDBBQABgAIAAAAIQBVdoIi2gAAAAMBAAAP&#10;AAAAZHJzL2Rvd25yZXYueG1sTI9BS8NAEIXvgv9hGcGb3aRCDTGbIsVCVSjYqOdtdpoEszMhu23j&#10;v3f0opcHjze8902xnHyvTjiGjslAOktAIdXsOmoMvFXrmwxUiJac7ZnQwBcGWJaXF4XNHZ/pFU+7&#10;2CgpoZBbA22MQ651qFv0Nsx4QJLswKO3UezYaDfas5T7Xs+TZKG97UgWWjvgqsX6c3f0Bm63elNV&#10;L/xM66fVx/zwvtlmj2zM9dX0cA8q4hT/juEHX9ChFKY9H8kF1RuQR+KvSpYtUrF7A3cp6LLQ/9nL&#10;bwAAAP//AwBQSwECLQAUAAYACAAAACEAtoM4kv4AAADhAQAAEwAAAAAAAAAAAAAAAAAAAAAAW0Nv&#10;bnRlbnRfVHlwZXNdLnhtbFBLAQItABQABgAIAAAAIQA4/SH/1gAAAJQBAAALAAAAAAAAAAAAAAAA&#10;AC8BAABfcmVscy8ucmVsc1BLAQItABQABgAIAAAAIQCpNTn8/wEAAP4DAAAOAAAAAAAAAAAAAAAA&#10;AC4CAABkcnMvZTJvRG9jLnhtbFBLAQItABQABgAIAAAAIQBVdoIi2gAAAAMBAAAPAAAAAAAAAAAA&#10;AAAAAFkEAABkcnMvZG93bnJldi54bWxQSwUGAAAAAAQABADzAAAAYAUAAAAA&#10;" fillcolor="black" stroked="f">
              <v:fill r:id="rId1" o:title="" type="pattern"/>
              <w10:anchorlock/>
            </v:shape>
          </w:pict>
        </mc:Fallback>
      </mc:AlternateContent>
    </w:r>
  </w:p>
  <w:p w14:paraId="50C457B9" w14:textId="77777777" w:rsidR="00A021D1" w:rsidRPr="000E2E7F" w:rsidRDefault="00A021D1" w:rsidP="007B64CA">
    <w:pPr>
      <w:widowControl w:val="0"/>
      <w:pBdr>
        <w:top w:val="single" w:sz="4" w:space="1" w:color="auto"/>
      </w:pBdr>
      <w:tabs>
        <w:tab w:val="center" w:pos="4536"/>
        <w:tab w:val="right" w:pos="9072"/>
      </w:tabs>
      <w:suppressAutoHyphens/>
      <w:autoSpaceDN w:val="0"/>
      <w:jc w:val="center"/>
      <w:textAlignment w:val="baseline"/>
      <w:rPr>
        <w:rFonts w:ascii="Tahoma" w:eastAsia="SimSun" w:hAnsi="Tahoma" w:cs="Tahoma"/>
        <w:b/>
        <w:kern w:val="3"/>
        <w:sz w:val="20"/>
        <w:lang w:eastAsia="zh-CN" w:bidi="hi-IN"/>
      </w:rPr>
    </w:pPr>
    <w:r w:rsidRPr="000E2E7F">
      <w:rPr>
        <w:rFonts w:ascii="Tahoma" w:eastAsia="SimSun" w:hAnsi="Tahoma" w:cs="Tahoma"/>
        <w:b/>
        <w:kern w:val="3"/>
        <w:sz w:val="20"/>
        <w:lang w:eastAsia="zh-CN" w:bidi="hi-IN"/>
      </w:rPr>
      <w:fldChar w:fldCharType="begin"/>
    </w:r>
    <w:r w:rsidRPr="000E2E7F">
      <w:rPr>
        <w:rFonts w:ascii="Tahoma" w:eastAsia="SimSun" w:hAnsi="Tahoma" w:cs="Tahoma"/>
        <w:b/>
        <w:kern w:val="3"/>
        <w:sz w:val="20"/>
        <w:lang w:eastAsia="zh-CN" w:bidi="hi-IN"/>
      </w:rPr>
      <w:instrText>PAGE    \* MERGEFORMAT</w:instrText>
    </w:r>
    <w:r w:rsidRPr="000E2E7F">
      <w:rPr>
        <w:rFonts w:ascii="Tahoma" w:eastAsia="SimSun" w:hAnsi="Tahoma" w:cs="Tahoma"/>
        <w:b/>
        <w:kern w:val="3"/>
        <w:sz w:val="20"/>
        <w:lang w:eastAsia="zh-CN" w:bidi="hi-IN"/>
      </w:rPr>
      <w:fldChar w:fldCharType="separate"/>
    </w:r>
    <w:r w:rsidR="00292FE3">
      <w:rPr>
        <w:rFonts w:ascii="Tahoma" w:eastAsia="SimSun" w:hAnsi="Tahoma" w:cs="Tahoma"/>
        <w:b/>
        <w:noProof/>
        <w:kern w:val="3"/>
        <w:sz w:val="20"/>
        <w:lang w:eastAsia="zh-CN" w:bidi="hi-IN"/>
      </w:rPr>
      <w:t xml:space="preserve">- 1 </w:t>
    </w:r>
    <w:r w:rsidR="00292FE3">
      <w:rPr>
        <w:rFonts w:ascii="Tahoma" w:eastAsia="SimSun" w:hAnsi="Tahoma" w:cs="Tahoma"/>
        <w:b/>
        <w:noProof/>
        <w:kern w:val="3"/>
        <w:sz w:val="20"/>
        <w:lang w:eastAsia="zh-CN" w:bidi="hi-IN"/>
      </w:rPr>
      <w:t>-</w:t>
    </w:r>
    <w:r w:rsidRPr="000E2E7F">
      <w:rPr>
        <w:rFonts w:ascii="Tahoma" w:eastAsia="SimSun" w:hAnsi="Tahoma" w:cs="Tahoma"/>
        <w:b/>
        <w:kern w:val="3"/>
        <w:sz w:val="20"/>
        <w:lang w:eastAsia="zh-CN" w:bidi="hi-IN"/>
      </w:rPr>
      <w:fldChar w:fldCharType="end"/>
    </w:r>
  </w:p>
  <w:p w14:paraId="17664653" w14:textId="77777777" w:rsidR="00A021D1" w:rsidRDefault="00141913" w:rsidP="000E2E7F">
    <w:pPr>
      <w:widowControl w:val="0"/>
      <w:tabs>
        <w:tab w:val="center" w:pos="4536"/>
        <w:tab w:val="right" w:pos="9072"/>
      </w:tabs>
      <w:suppressAutoHyphens/>
      <w:autoSpaceDN w:val="0"/>
      <w:textAlignment w:val="baseline"/>
      <w:rPr>
        <w:rFonts w:ascii="Tahoma" w:eastAsia="SimSun" w:hAnsi="Tahoma" w:cs="Tahoma"/>
        <w:b/>
        <w:kern w:val="3"/>
        <w:sz w:val="18"/>
        <w:szCs w:val="18"/>
        <w:lang w:eastAsia="zh-CN" w:bidi="hi-IN"/>
      </w:rPr>
    </w:pPr>
    <w:r>
      <w:rPr>
        <w:rFonts w:ascii="Tahoma" w:eastAsia="SimSun" w:hAnsi="Tahoma" w:cs="Tahoma"/>
        <w:b/>
        <w:kern w:val="3"/>
        <w:sz w:val="18"/>
        <w:szCs w:val="18"/>
        <w:lang w:eastAsia="zh-CN" w:bidi="hi-IN"/>
      </w:rPr>
      <w:t xml:space="preserve">Križevci, </w:t>
    </w:r>
    <w:r w:rsidR="00876682">
      <w:rPr>
        <w:rFonts w:ascii="Tahoma" w:eastAsia="SimSun" w:hAnsi="Tahoma" w:cs="Tahoma"/>
        <w:b/>
        <w:kern w:val="3"/>
        <w:sz w:val="18"/>
        <w:szCs w:val="18"/>
        <w:lang w:eastAsia="zh-CN" w:bidi="hi-IN"/>
      </w:rPr>
      <w:t>21.9.2022.</w:t>
    </w:r>
  </w:p>
  <w:p w14:paraId="49A4AA21" w14:textId="77777777" w:rsidR="00141913" w:rsidRPr="005A0992" w:rsidRDefault="00141913" w:rsidP="000E2E7F">
    <w:pPr>
      <w:widowControl w:val="0"/>
      <w:tabs>
        <w:tab w:val="center" w:pos="4536"/>
        <w:tab w:val="right" w:pos="9072"/>
      </w:tabs>
      <w:suppressAutoHyphens/>
      <w:autoSpaceDN w:val="0"/>
      <w:textAlignment w:val="baseline"/>
      <w:rPr>
        <w:rFonts w:ascii="Tahoma" w:eastAsia="SimSun" w:hAnsi="Tahoma" w:cs="Tahoma"/>
        <w:b/>
        <w:kern w:val="3"/>
        <w:sz w:val="18"/>
        <w:szCs w:val="18"/>
        <w:lang w:eastAsia="zh-CN" w:bidi="hi-IN"/>
      </w:rPr>
    </w:pPr>
  </w:p>
  <w:p w14:paraId="4D1F94DF" w14:textId="77777777" w:rsidR="00A021D1" w:rsidRPr="000E2E7F" w:rsidRDefault="00A021D1" w:rsidP="000E2E7F">
    <w:pPr>
      <w:widowControl w:val="0"/>
      <w:tabs>
        <w:tab w:val="center" w:pos="4536"/>
        <w:tab w:val="right" w:pos="9072"/>
      </w:tabs>
      <w:suppressAutoHyphens/>
      <w:autoSpaceDN w:val="0"/>
      <w:textAlignment w:val="baseline"/>
      <w:rPr>
        <w:rFonts w:ascii="Calibri" w:eastAsia="SimSun" w:hAnsi="Calibri" w:cs="Mangal"/>
        <w:kern w:val="3"/>
        <w:sz w:val="20"/>
        <w:lang w:eastAsia="zh-CN" w:bidi="hi-IN"/>
      </w:rPr>
    </w:pPr>
  </w:p>
  <w:p w14:paraId="4F9F0388" w14:textId="77777777" w:rsidR="00A021D1" w:rsidRDefault="00A021D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89CD0" w14:textId="77777777" w:rsidR="008A1E0F" w:rsidRDefault="008A1E0F">
      <w:r>
        <w:separator/>
      </w:r>
    </w:p>
  </w:footnote>
  <w:footnote w:type="continuationSeparator" w:id="0">
    <w:p w14:paraId="30CD5725" w14:textId="77777777" w:rsidR="008A1E0F" w:rsidRDefault="008A1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B491C" w14:textId="77777777" w:rsidR="00A021D1" w:rsidRDefault="00A021D1" w:rsidP="00811E58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06070A5" w14:textId="77777777" w:rsidR="00A021D1" w:rsidRDefault="00A021D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FEE77" w14:textId="77777777" w:rsidR="00141913" w:rsidRPr="000E2E7F" w:rsidRDefault="00141913" w:rsidP="00141913">
    <w:pPr>
      <w:pBdr>
        <w:bottom w:val="single" w:sz="4" w:space="1" w:color="auto"/>
      </w:pBdr>
      <w:spacing w:line="288" w:lineRule="auto"/>
      <w:jc w:val="center"/>
      <w:rPr>
        <w:rFonts w:ascii="Tahoma" w:hAnsi="Tahoma" w:cs="Tahoma"/>
        <w:b/>
        <w:szCs w:val="22"/>
      </w:rPr>
    </w:pPr>
    <w:r w:rsidRPr="000E2E7F">
      <w:rPr>
        <w:rFonts w:ascii="Tahoma" w:hAnsi="Tahoma" w:cs="Tahoma"/>
        <w:b/>
        <w:szCs w:val="22"/>
      </w:rPr>
      <w:t>Stečajni upravitelj Stanko Makar</w:t>
    </w:r>
  </w:p>
  <w:p w14:paraId="020C1111" w14:textId="77777777" w:rsidR="00141913" w:rsidRPr="000E2E7F" w:rsidRDefault="00141913" w:rsidP="00141913">
    <w:pPr>
      <w:pBdr>
        <w:bottom w:val="single" w:sz="4" w:space="1" w:color="auto"/>
      </w:pBdr>
      <w:spacing w:line="288" w:lineRule="auto"/>
      <w:jc w:val="center"/>
      <w:rPr>
        <w:rFonts w:ascii="Tahoma" w:hAnsi="Tahoma" w:cs="Tahoma"/>
        <w:b/>
        <w:szCs w:val="22"/>
      </w:rPr>
    </w:pPr>
    <w:r w:rsidRPr="000E2E7F">
      <w:rPr>
        <w:rFonts w:ascii="Tahoma" w:hAnsi="Tahoma" w:cs="Tahoma"/>
        <w:b/>
        <w:szCs w:val="22"/>
      </w:rPr>
      <w:t xml:space="preserve">nad </w:t>
    </w:r>
    <w:r>
      <w:rPr>
        <w:rFonts w:ascii="Tahoma" w:hAnsi="Tahoma" w:cs="Tahoma"/>
        <w:b/>
        <w:szCs w:val="22"/>
      </w:rPr>
      <w:t>društvom TD TRGO-PRIJEVOZ d.o.o. u stečaju</w:t>
    </w:r>
  </w:p>
  <w:p w14:paraId="23F777BE" w14:textId="77777777" w:rsidR="00141913" w:rsidRPr="000E2E7F" w:rsidRDefault="00141913" w:rsidP="00141913">
    <w:pPr>
      <w:pBdr>
        <w:bottom w:val="single" w:sz="4" w:space="1" w:color="auto"/>
      </w:pBdr>
      <w:spacing w:line="288" w:lineRule="auto"/>
      <w:jc w:val="center"/>
      <w:rPr>
        <w:rFonts w:ascii="Tahoma" w:hAnsi="Tahoma" w:cs="Tahoma"/>
        <w:szCs w:val="22"/>
      </w:rPr>
    </w:pPr>
    <w:proofErr w:type="spellStart"/>
    <w:r>
      <w:rPr>
        <w:rFonts w:ascii="Tahoma" w:hAnsi="Tahoma" w:cs="Tahoma"/>
        <w:szCs w:val="22"/>
      </w:rPr>
      <w:t>M.Kiepacha</w:t>
    </w:r>
    <w:proofErr w:type="spellEnd"/>
    <w:r>
      <w:rPr>
        <w:rFonts w:ascii="Tahoma" w:hAnsi="Tahoma" w:cs="Tahoma"/>
        <w:szCs w:val="22"/>
      </w:rPr>
      <w:t xml:space="preserve"> 37, 48260 Križevci, OIB: 41962278830, St-1120/16</w:t>
    </w:r>
  </w:p>
  <w:p w14:paraId="67B98133" w14:textId="77777777" w:rsidR="00A021D1" w:rsidRPr="001636EA" w:rsidRDefault="00A021D1" w:rsidP="001636E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D201F" w14:textId="77777777" w:rsidR="00A021D1" w:rsidRPr="000E2E7F" w:rsidRDefault="00A021D1" w:rsidP="000E2E7F">
    <w:pPr>
      <w:pBdr>
        <w:bottom w:val="single" w:sz="4" w:space="1" w:color="auto"/>
      </w:pBdr>
      <w:spacing w:line="288" w:lineRule="auto"/>
      <w:jc w:val="center"/>
      <w:rPr>
        <w:rFonts w:ascii="Tahoma" w:hAnsi="Tahoma" w:cs="Tahoma"/>
        <w:b/>
        <w:szCs w:val="22"/>
      </w:rPr>
    </w:pPr>
    <w:r w:rsidRPr="000E2E7F">
      <w:rPr>
        <w:rFonts w:ascii="Tahoma" w:hAnsi="Tahoma" w:cs="Tahoma"/>
        <w:b/>
        <w:szCs w:val="22"/>
      </w:rPr>
      <w:t>Stečajni upravitelj Stanko Makar</w:t>
    </w:r>
  </w:p>
  <w:p w14:paraId="3E8628FE" w14:textId="77777777" w:rsidR="00A021D1" w:rsidRPr="000E2E7F" w:rsidRDefault="00A021D1" w:rsidP="000E2E7F">
    <w:pPr>
      <w:pBdr>
        <w:bottom w:val="single" w:sz="4" w:space="1" w:color="auto"/>
      </w:pBdr>
      <w:spacing w:line="288" w:lineRule="auto"/>
      <w:jc w:val="center"/>
      <w:rPr>
        <w:rFonts w:ascii="Tahoma" w:hAnsi="Tahoma" w:cs="Tahoma"/>
        <w:b/>
        <w:szCs w:val="22"/>
      </w:rPr>
    </w:pPr>
    <w:r w:rsidRPr="000E2E7F">
      <w:rPr>
        <w:rFonts w:ascii="Tahoma" w:hAnsi="Tahoma" w:cs="Tahoma"/>
        <w:b/>
        <w:szCs w:val="22"/>
      </w:rPr>
      <w:t xml:space="preserve">nad </w:t>
    </w:r>
    <w:r>
      <w:rPr>
        <w:rFonts w:ascii="Tahoma" w:hAnsi="Tahoma" w:cs="Tahoma"/>
        <w:b/>
        <w:szCs w:val="22"/>
      </w:rPr>
      <w:t>društvom TD TRGO-PRIJEVOZ d.o.o. u stečaju</w:t>
    </w:r>
  </w:p>
  <w:p w14:paraId="3BDF690C" w14:textId="77777777" w:rsidR="00A021D1" w:rsidRPr="000E2E7F" w:rsidRDefault="00A021D1" w:rsidP="000E2E7F">
    <w:pPr>
      <w:pBdr>
        <w:bottom w:val="single" w:sz="4" w:space="1" w:color="auto"/>
      </w:pBdr>
      <w:spacing w:line="288" w:lineRule="auto"/>
      <w:jc w:val="center"/>
      <w:rPr>
        <w:rFonts w:ascii="Tahoma" w:hAnsi="Tahoma" w:cs="Tahoma"/>
        <w:szCs w:val="22"/>
      </w:rPr>
    </w:pPr>
    <w:proofErr w:type="spellStart"/>
    <w:r>
      <w:rPr>
        <w:rFonts w:ascii="Tahoma" w:hAnsi="Tahoma" w:cs="Tahoma"/>
        <w:szCs w:val="22"/>
      </w:rPr>
      <w:t>M.Kiepacha</w:t>
    </w:r>
    <w:proofErr w:type="spellEnd"/>
    <w:r>
      <w:rPr>
        <w:rFonts w:ascii="Tahoma" w:hAnsi="Tahoma" w:cs="Tahoma"/>
        <w:szCs w:val="22"/>
      </w:rPr>
      <w:t xml:space="preserve"> 37, 48260 Križevci, OIB: 41962278830, St-1120/16</w:t>
    </w:r>
  </w:p>
  <w:p w14:paraId="04CDC3DC" w14:textId="77777777" w:rsidR="00A021D1" w:rsidRPr="00CF0D62" w:rsidRDefault="00A021D1" w:rsidP="00D06045">
    <w:pPr>
      <w:pStyle w:val="Zaglavlje"/>
      <w:rPr>
        <w:rStyle w:val="Naglae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24D91"/>
    <w:multiLevelType w:val="hybridMultilevel"/>
    <w:tmpl w:val="D7602C1E"/>
    <w:lvl w:ilvl="0" w:tplc="DB2CE7D0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Times New Roman"/>
        <w:b w:val="0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1F2FEF"/>
    <w:multiLevelType w:val="hybridMultilevel"/>
    <w:tmpl w:val="6A1E855E"/>
    <w:lvl w:ilvl="0" w:tplc="C2CA3C8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161F02"/>
    <w:multiLevelType w:val="hybridMultilevel"/>
    <w:tmpl w:val="89C4B8F0"/>
    <w:lvl w:ilvl="0" w:tplc="6672A21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DF05CE"/>
    <w:multiLevelType w:val="hybridMultilevel"/>
    <w:tmpl w:val="A8E028CE"/>
    <w:styleLink w:val="Importiranistil30"/>
    <w:lvl w:ilvl="0" w:tplc="A9F6C83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2A2AFA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F0C97A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F96ED2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2A20E1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1B01E3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77A11E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C385EC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8CC0D1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3A661E79"/>
    <w:multiLevelType w:val="hybridMultilevel"/>
    <w:tmpl w:val="0A467F9A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5E43B0"/>
    <w:multiLevelType w:val="hybridMultilevel"/>
    <w:tmpl w:val="0F7EBD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E36A8"/>
    <w:multiLevelType w:val="hybridMultilevel"/>
    <w:tmpl w:val="8D44DEF4"/>
    <w:lvl w:ilvl="0" w:tplc="5EFC514E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E1FB2"/>
    <w:multiLevelType w:val="hybridMultilevel"/>
    <w:tmpl w:val="31421D2E"/>
    <w:styleLink w:val="Importiranistil40"/>
    <w:lvl w:ilvl="0" w:tplc="B8F0819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F0CA554">
      <w:start w:val="1"/>
      <w:numFmt w:val="bullet"/>
      <w:lvlText w:val="·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710F38C">
      <w:start w:val="1"/>
      <w:numFmt w:val="bullet"/>
      <w:lvlText w:val="·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908B404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42E1BD0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AA0D7A0">
      <w:start w:val="1"/>
      <w:numFmt w:val="bullet"/>
      <w:lvlText w:val="·"/>
      <w:lvlJc w:val="left"/>
      <w:pPr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6F6E384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8FC0710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420CEA4">
      <w:start w:val="1"/>
      <w:numFmt w:val="bullet"/>
      <w:lvlText w:val="·"/>
      <w:lvlJc w:val="left"/>
      <w:pPr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649030C4"/>
    <w:multiLevelType w:val="hybridMultilevel"/>
    <w:tmpl w:val="0090DDD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0523A8B"/>
    <w:multiLevelType w:val="hybridMultilevel"/>
    <w:tmpl w:val="11729F14"/>
    <w:lvl w:ilvl="0" w:tplc="ADB23748">
      <w:numFmt w:val="bullet"/>
      <w:lvlText w:val="-"/>
      <w:lvlJc w:val="left"/>
      <w:pPr>
        <w:ind w:left="720" w:hanging="360"/>
      </w:pPr>
      <w:rPr>
        <w:rFonts w:ascii="Calibri" w:eastAsiaTheme="minorHAnsi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847407">
    <w:abstractNumId w:val="3"/>
  </w:num>
  <w:num w:numId="2" w16cid:durableId="1498575830">
    <w:abstractNumId w:val="7"/>
  </w:num>
  <w:num w:numId="3" w16cid:durableId="1431200564">
    <w:abstractNumId w:val="5"/>
  </w:num>
  <w:num w:numId="4" w16cid:durableId="766926350">
    <w:abstractNumId w:val="2"/>
  </w:num>
  <w:num w:numId="5" w16cid:durableId="1555853362">
    <w:abstractNumId w:val="1"/>
  </w:num>
  <w:num w:numId="6" w16cid:durableId="1485463472">
    <w:abstractNumId w:val="4"/>
  </w:num>
  <w:num w:numId="7" w16cid:durableId="1009527592">
    <w:abstractNumId w:val="8"/>
  </w:num>
  <w:num w:numId="8" w16cid:durableId="1564221756">
    <w:abstractNumId w:val="0"/>
  </w:num>
  <w:num w:numId="9" w16cid:durableId="436994424">
    <w:abstractNumId w:val="9"/>
  </w:num>
  <w:num w:numId="10" w16cid:durableId="161428716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049"/>
    <w:rsid w:val="00000F80"/>
    <w:rsid w:val="00001CCF"/>
    <w:rsid w:val="00010B61"/>
    <w:rsid w:val="00015D65"/>
    <w:rsid w:val="00020290"/>
    <w:rsid w:val="0002245F"/>
    <w:rsid w:val="00023DDC"/>
    <w:rsid w:val="00024A6A"/>
    <w:rsid w:val="00027BC4"/>
    <w:rsid w:val="00040FE7"/>
    <w:rsid w:val="0004619D"/>
    <w:rsid w:val="000514A0"/>
    <w:rsid w:val="000711CA"/>
    <w:rsid w:val="00074913"/>
    <w:rsid w:val="00076405"/>
    <w:rsid w:val="000950D4"/>
    <w:rsid w:val="000B2FA6"/>
    <w:rsid w:val="000B4EB8"/>
    <w:rsid w:val="000B5F93"/>
    <w:rsid w:val="000D3069"/>
    <w:rsid w:val="000E2877"/>
    <w:rsid w:val="000E2E7F"/>
    <w:rsid w:val="000E7862"/>
    <w:rsid w:val="000F3676"/>
    <w:rsid w:val="000F4626"/>
    <w:rsid w:val="000F4C4A"/>
    <w:rsid w:val="00106942"/>
    <w:rsid w:val="0011121A"/>
    <w:rsid w:val="001121D4"/>
    <w:rsid w:val="001148E8"/>
    <w:rsid w:val="001161C0"/>
    <w:rsid w:val="0012057A"/>
    <w:rsid w:val="00122E7C"/>
    <w:rsid w:val="00122FAC"/>
    <w:rsid w:val="001250CD"/>
    <w:rsid w:val="0012596F"/>
    <w:rsid w:val="00130A63"/>
    <w:rsid w:val="00133AC0"/>
    <w:rsid w:val="00136F8E"/>
    <w:rsid w:val="00141913"/>
    <w:rsid w:val="001440F1"/>
    <w:rsid w:val="00144FF8"/>
    <w:rsid w:val="001542DB"/>
    <w:rsid w:val="001555E4"/>
    <w:rsid w:val="001636EA"/>
    <w:rsid w:val="00164BB0"/>
    <w:rsid w:val="0016511A"/>
    <w:rsid w:val="001772B8"/>
    <w:rsid w:val="00182C23"/>
    <w:rsid w:val="00186EA7"/>
    <w:rsid w:val="0019393A"/>
    <w:rsid w:val="0019762B"/>
    <w:rsid w:val="001B268E"/>
    <w:rsid w:val="001B30AE"/>
    <w:rsid w:val="001B6839"/>
    <w:rsid w:val="001D07F1"/>
    <w:rsid w:val="001D1A99"/>
    <w:rsid w:val="001D38BB"/>
    <w:rsid w:val="001D3F5C"/>
    <w:rsid w:val="001D6D17"/>
    <w:rsid w:val="001E5478"/>
    <w:rsid w:val="001E6AA2"/>
    <w:rsid w:val="001E7AEE"/>
    <w:rsid w:val="001F12CA"/>
    <w:rsid w:val="0020181D"/>
    <w:rsid w:val="00207775"/>
    <w:rsid w:val="00211E0A"/>
    <w:rsid w:val="0021631D"/>
    <w:rsid w:val="00217DB9"/>
    <w:rsid w:val="00221483"/>
    <w:rsid w:val="002219A7"/>
    <w:rsid w:val="00225D7A"/>
    <w:rsid w:val="00226D26"/>
    <w:rsid w:val="002273CC"/>
    <w:rsid w:val="00235638"/>
    <w:rsid w:val="002375E4"/>
    <w:rsid w:val="0024681D"/>
    <w:rsid w:val="00246E6F"/>
    <w:rsid w:val="00247B5B"/>
    <w:rsid w:val="002505AC"/>
    <w:rsid w:val="00257A29"/>
    <w:rsid w:val="00263049"/>
    <w:rsid w:val="002705E7"/>
    <w:rsid w:val="002710FC"/>
    <w:rsid w:val="00275CA7"/>
    <w:rsid w:val="00282551"/>
    <w:rsid w:val="00284411"/>
    <w:rsid w:val="00292FE3"/>
    <w:rsid w:val="002A1837"/>
    <w:rsid w:val="002A4F42"/>
    <w:rsid w:val="002B16A2"/>
    <w:rsid w:val="002B5B15"/>
    <w:rsid w:val="002C0A1B"/>
    <w:rsid w:val="002C4B78"/>
    <w:rsid w:val="002C6508"/>
    <w:rsid w:val="002D029F"/>
    <w:rsid w:val="002D069A"/>
    <w:rsid w:val="002D3DAB"/>
    <w:rsid w:val="002D5847"/>
    <w:rsid w:val="002D77F9"/>
    <w:rsid w:val="002E4775"/>
    <w:rsid w:val="002F19FD"/>
    <w:rsid w:val="002F4303"/>
    <w:rsid w:val="002F5093"/>
    <w:rsid w:val="00301B3B"/>
    <w:rsid w:val="003159F5"/>
    <w:rsid w:val="00316807"/>
    <w:rsid w:val="00321153"/>
    <w:rsid w:val="003229DB"/>
    <w:rsid w:val="00324203"/>
    <w:rsid w:val="00325844"/>
    <w:rsid w:val="00326C1E"/>
    <w:rsid w:val="00342FA4"/>
    <w:rsid w:val="003609FB"/>
    <w:rsid w:val="00362B80"/>
    <w:rsid w:val="00363297"/>
    <w:rsid w:val="00365CC3"/>
    <w:rsid w:val="00365E7E"/>
    <w:rsid w:val="003731A3"/>
    <w:rsid w:val="003736EC"/>
    <w:rsid w:val="00380C08"/>
    <w:rsid w:val="0038227C"/>
    <w:rsid w:val="003855BE"/>
    <w:rsid w:val="0039309C"/>
    <w:rsid w:val="00394C69"/>
    <w:rsid w:val="003B1715"/>
    <w:rsid w:val="003B7736"/>
    <w:rsid w:val="003C1143"/>
    <w:rsid w:val="003C16BD"/>
    <w:rsid w:val="003C4ADA"/>
    <w:rsid w:val="003C76CE"/>
    <w:rsid w:val="003D3A26"/>
    <w:rsid w:val="003D3FE7"/>
    <w:rsid w:val="003E5628"/>
    <w:rsid w:val="003E7756"/>
    <w:rsid w:val="003F3D3A"/>
    <w:rsid w:val="003F4932"/>
    <w:rsid w:val="0040269E"/>
    <w:rsid w:val="00405751"/>
    <w:rsid w:val="004060C1"/>
    <w:rsid w:val="0040767E"/>
    <w:rsid w:val="00407F61"/>
    <w:rsid w:val="00410353"/>
    <w:rsid w:val="004109A4"/>
    <w:rsid w:val="004151F2"/>
    <w:rsid w:val="00415A5D"/>
    <w:rsid w:val="004200F7"/>
    <w:rsid w:val="00421D6A"/>
    <w:rsid w:val="00425392"/>
    <w:rsid w:val="00431DAA"/>
    <w:rsid w:val="004421CB"/>
    <w:rsid w:val="0045036B"/>
    <w:rsid w:val="00451897"/>
    <w:rsid w:val="00452A4D"/>
    <w:rsid w:val="00457D22"/>
    <w:rsid w:val="00461197"/>
    <w:rsid w:val="00463371"/>
    <w:rsid w:val="00467B5B"/>
    <w:rsid w:val="00467CAE"/>
    <w:rsid w:val="004773A2"/>
    <w:rsid w:val="00482059"/>
    <w:rsid w:val="00482B8F"/>
    <w:rsid w:val="004858C1"/>
    <w:rsid w:val="00486B04"/>
    <w:rsid w:val="0048755A"/>
    <w:rsid w:val="00490E34"/>
    <w:rsid w:val="00493C13"/>
    <w:rsid w:val="00495568"/>
    <w:rsid w:val="004974D8"/>
    <w:rsid w:val="004A0EE8"/>
    <w:rsid w:val="004B084A"/>
    <w:rsid w:val="004B3F32"/>
    <w:rsid w:val="004B5E0C"/>
    <w:rsid w:val="004B6C24"/>
    <w:rsid w:val="004B6DD6"/>
    <w:rsid w:val="004B7D55"/>
    <w:rsid w:val="004C091C"/>
    <w:rsid w:val="004C73A2"/>
    <w:rsid w:val="004D472B"/>
    <w:rsid w:val="004E0166"/>
    <w:rsid w:val="004E1263"/>
    <w:rsid w:val="004E28A3"/>
    <w:rsid w:val="004E518F"/>
    <w:rsid w:val="004E5307"/>
    <w:rsid w:val="004E5C4A"/>
    <w:rsid w:val="004E5EDF"/>
    <w:rsid w:val="004E5F00"/>
    <w:rsid w:val="004E7393"/>
    <w:rsid w:val="004F302D"/>
    <w:rsid w:val="004F499A"/>
    <w:rsid w:val="00505E7F"/>
    <w:rsid w:val="005138CB"/>
    <w:rsid w:val="00520AF4"/>
    <w:rsid w:val="00521ACA"/>
    <w:rsid w:val="00523B17"/>
    <w:rsid w:val="00525209"/>
    <w:rsid w:val="00530BC3"/>
    <w:rsid w:val="00532399"/>
    <w:rsid w:val="00537318"/>
    <w:rsid w:val="00540B02"/>
    <w:rsid w:val="0054467E"/>
    <w:rsid w:val="005462FD"/>
    <w:rsid w:val="00553CC7"/>
    <w:rsid w:val="00555403"/>
    <w:rsid w:val="00560272"/>
    <w:rsid w:val="00563345"/>
    <w:rsid w:val="00566FC0"/>
    <w:rsid w:val="00580E70"/>
    <w:rsid w:val="00587CEB"/>
    <w:rsid w:val="00590CA4"/>
    <w:rsid w:val="00594C88"/>
    <w:rsid w:val="005A0992"/>
    <w:rsid w:val="005A0B8B"/>
    <w:rsid w:val="005A42B0"/>
    <w:rsid w:val="005A5249"/>
    <w:rsid w:val="005A587A"/>
    <w:rsid w:val="005C2D2E"/>
    <w:rsid w:val="005C3D81"/>
    <w:rsid w:val="005C47D7"/>
    <w:rsid w:val="005C496A"/>
    <w:rsid w:val="005D63D4"/>
    <w:rsid w:val="005D6C25"/>
    <w:rsid w:val="005D7136"/>
    <w:rsid w:val="005E0B26"/>
    <w:rsid w:val="005E5FA4"/>
    <w:rsid w:val="005F6BE3"/>
    <w:rsid w:val="00607FEB"/>
    <w:rsid w:val="00622806"/>
    <w:rsid w:val="00643327"/>
    <w:rsid w:val="00643C61"/>
    <w:rsid w:val="00643F7D"/>
    <w:rsid w:val="00667D33"/>
    <w:rsid w:val="00670D23"/>
    <w:rsid w:val="00672FF4"/>
    <w:rsid w:val="00683033"/>
    <w:rsid w:val="00686F69"/>
    <w:rsid w:val="00692062"/>
    <w:rsid w:val="006940B8"/>
    <w:rsid w:val="006A520C"/>
    <w:rsid w:val="006B0AA6"/>
    <w:rsid w:val="006B0EBD"/>
    <w:rsid w:val="006B268C"/>
    <w:rsid w:val="006B59AE"/>
    <w:rsid w:val="006C1BB5"/>
    <w:rsid w:val="006C2178"/>
    <w:rsid w:val="006C3260"/>
    <w:rsid w:val="006C6C44"/>
    <w:rsid w:val="006D14DE"/>
    <w:rsid w:val="006D302A"/>
    <w:rsid w:val="006D6286"/>
    <w:rsid w:val="006D74DF"/>
    <w:rsid w:val="006E036E"/>
    <w:rsid w:val="006E1D90"/>
    <w:rsid w:val="006E6301"/>
    <w:rsid w:val="006E748E"/>
    <w:rsid w:val="006F0DAA"/>
    <w:rsid w:val="007004D7"/>
    <w:rsid w:val="00703F75"/>
    <w:rsid w:val="0071281E"/>
    <w:rsid w:val="00712E71"/>
    <w:rsid w:val="007145F1"/>
    <w:rsid w:val="0072445E"/>
    <w:rsid w:val="00725E3E"/>
    <w:rsid w:val="00726FB8"/>
    <w:rsid w:val="00737194"/>
    <w:rsid w:val="00741798"/>
    <w:rsid w:val="007426CE"/>
    <w:rsid w:val="00747DF4"/>
    <w:rsid w:val="00751FF8"/>
    <w:rsid w:val="00755107"/>
    <w:rsid w:val="00760221"/>
    <w:rsid w:val="007630ED"/>
    <w:rsid w:val="00767A06"/>
    <w:rsid w:val="00771EA1"/>
    <w:rsid w:val="007777FC"/>
    <w:rsid w:val="007813E5"/>
    <w:rsid w:val="00782DF6"/>
    <w:rsid w:val="0078774D"/>
    <w:rsid w:val="00787EED"/>
    <w:rsid w:val="007943FA"/>
    <w:rsid w:val="007B64CA"/>
    <w:rsid w:val="007B6951"/>
    <w:rsid w:val="007B7983"/>
    <w:rsid w:val="007C07C6"/>
    <w:rsid w:val="007C48A8"/>
    <w:rsid w:val="007C5ECB"/>
    <w:rsid w:val="007C64A4"/>
    <w:rsid w:val="007D587C"/>
    <w:rsid w:val="007D6B03"/>
    <w:rsid w:val="007F65F8"/>
    <w:rsid w:val="0080036F"/>
    <w:rsid w:val="0080126C"/>
    <w:rsid w:val="00801F1E"/>
    <w:rsid w:val="00807BD2"/>
    <w:rsid w:val="00811E58"/>
    <w:rsid w:val="00816371"/>
    <w:rsid w:val="00816D77"/>
    <w:rsid w:val="00826355"/>
    <w:rsid w:val="00827078"/>
    <w:rsid w:val="008313B6"/>
    <w:rsid w:val="008319CC"/>
    <w:rsid w:val="008340B3"/>
    <w:rsid w:val="00860A39"/>
    <w:rsid w:val="00865961"/>
    <w:rsid w:val="00875018"/>
    <w:rsid w:val="00876682"/>
    <w:rsid w:val="00877823"/>
    <w:rsid w:val="008A049C"/>
    <w:rsid w:val="008A1E0F"/>
    <w:rsid w:val="008B222C"/>
    <w:rsid w:val="008B2F36"/>
    <w:rsid w:val="008B7736"/>
    <w:rsid w:val="008D6308"/>
    <w:rsid w:val="008E3DAC"/>
    <w:rsid w:val="008E5FF0"/>
    <w:rsid w:val="008E744F"/>
    <w:rsid w:val="008F61D3"/>
    <w:rsid w:val="008F67A0"/>
    <w:rsid w:val="009117E4"/>
    <w:rsid w:val="0091543B"/>
    <w:rsid w:val="00924BA4"/>
    <w:rsid w:val="00924F34"/>
    <w:rsid w:val="0093040D"/>
    <w:rsid w:val="00934D7E"/>
    <w:rsid w:val="00935287"/>
    <w:rsid w:val="00941A0B"/>
    <w:rsid w:val="00944826"/>
    <w:rsid w:val="0094602B"/>
    <w:rsid w:val="009461E1"/>
    <w:rsid w:val="0095112F"/>
    <w:rsid w:val="00952FE3"/>
    <w:rsid w:val="0095601A"/>
    <w:rsid w:val="009566AF"/>
    <w:rsid w:val="00956BC1"/>
    <w:rsid w:val="00961F6B"/>
    <w:rsid w:val="009643A6"/>
    <w:rsid w:val="00966348"/>
    <w:rsid w:val="00967065"/>
    <w:rsid w:val="0097355D"/>
    <w:rsid w:val="0097664C"/>
    <w:rsid w:val="0098782C"/>
    <w:rsid w:val="009905F2"/>
    <w:rsid w:val="00991240"/>
    <w:rsid w:val="00994C86"/>
    <w:rsid w:val="009A0146"/>
    <w:rsid w:val="009A3C49"/>
    <w:rsid w:val="009A59ED"/>
    <w:rsid w:val="009B422B"/>
    <w:rsid w:val="009B5A07"/>
    <w:rsid w:val="009B654E"/>
    <w:rsid w:val="009C11C5"/>
    <w:rsid w:val="009C7EC0"/>
    <w:rsid w:val="009D2817"/>
    <w:rsid w:val="009D5B41"/>
    <w:rsid w:val="009D62A0"/>
    <w:rsid w:val="009D7298"/>
    <w:rsid w:val="009E091D"/>
    <w:rsid w:val="00A01FB9"/>
    <w:rsid w:val="00A021D1"/>
    <w:rsid w:val="00A17D81"/>
    <w:rsid w:val="00A21637"/>
    <w:rsid w:val="00A23032"/>
    <w:rsid w:val="00A2422F"/>
    <w:rsid w:val="00A249A3"/>
    <w:rsid w:val="00A24B9D"/>
    <w:rsid w:val="00A27205"/>
    <w:rsid w:val="00A274C9"/>
    <w:rsid w:val="00A278D5"/>
    <w:rsid w:val="00A32DF2"/>
    <w:rsid w:val="00A34220"/>
    <w:rsid w:val="00A412EC"/>
    <w:rsid w:val="00A66A07"/>
    <w:rsid w:val="00A718B7"/>
    <w:rsid w:val="00A721C6"/>
    <w:rsid w:val="00A93D27"/>
    <w:rsid w:val="00A95C2E"/>
    <w:rsid w:val="00AA71FC"/>
    <w:rsid w:val="00AB2684"/>
    <w:rsid w:val="00AB5481"/>
    <w:rsid w:val="00AB6665"/>
    <w:rsid w:val="00AC433D"/>
    <w:rsid w:val="00AC5053"/>
    <w:rsid w:val="00AD61C8"/>
    <w:rsid w:val="00AF4049"/>
    <w:rsid w:val="00AF4570"/>
    <w:rsid w:val="00B0521D"/>
    <w:rsid w:val="00B06ED8"/>
    <w:rsid w:val="00B1114B"/>
    <w:rsid w:val="00B14899"/>
    <w:rsid w:val="00B20B29"/>
    <w:rsid w:val="00B2129D"/>
    <w:rsid w:val="00B23E1D"/>
    <w:rsid w:val="00B26350"/>
    <w:rsid w:val="00B33F56"/>
    <w:rsid w:val="00B4341F"/>
    <w:rsid w:val="00B47CCA"/>
    <w:rsid w:val="00B47ED0"/>
    <w:rsid w:val="00B507EE"/>
    <w:rsid w:val="00B528C6"/>
    <w:rsid w:val="00B52C64"/>
    <w:rsid w:val="00B55DDC"/>
    <w:rsid w:val="00B62145"/>
    <w:rsid w:val="00B64040"/>
    <w:rsid w:val="00B65011"/>
    <w:rsid w:val="00B71024"/>
    <w:rsid w:val="00B746AF"/>
    <w:rsid w:val="00B75120"/>
    <w:rsid w:val="00B80378"/>
    <w:rsid w:val="00B84B5F"/>
    <w:rsid w:val="00B943C2"/>
    <w:rsid w:val="00BC1C86"/>
    <w:rsid w:val="00BD649A"/>
    <w:rsid w:val="00BD7CEB"/>
    <w:rsid w:val="00BE7188"/>
    <w:rsid w:val="00C040AB"/>
    <w:rsid w:val="00C0724B"/>
    <w:rsid w:val="00C160AC"/>
    <w:rsid w:val="00C229A0"/>
    <w:rsid w:val="00C27143"/>
    <w:rsid w:val="00C3288C"/>
    <w:rsid w:val="00C37E47"/>
    <w:rsid w:val="00C401AC"/>
    <w:rsid w:val="00C50B8A"/>
    <w:rsid w:val="00C57BB8"/>
    <w:rsid w:val="00C67533"/>
    <w:rsid w:val="00C7244E"/>
    <w:rsid w:val="00C75916"/>
    <w:rsid w:val="00C7792C"/>
    <w:rsid w:val="00C80700"/>
    <w:rsid w:val="00C83699"/>
    <w:rsid w:val="00C90274"/>
    <w:rsid w:val="00C90AE3"/>
    <w:rsid w:val="00C94DE7"/>
    <w:rsid w:val="00C971F3"/>
    <w:rsid w:val="00C973A2"/>
    <w:rsid w:val="00C9763B"/>
    <w:rsid w:val="00C977A9"/>
    <w:rsid w:val="00CB295B"/>
    <w:rsid w:val="00CB74A6"/>
    <w:rsid w:val="00CC3E4A"/>
    <w:rsid w:val="00CC533B"/>
    <w:rsid w:val="00CC73AD"/>
    <w:rsid w:val="00CD3448"/>
    <w:rsid w:val="00CE0EFA"/>
    <w:rsid w:val="00CE40D8"/>
    <w:rsid w:val="00CE521A"/>
    <w:rsid w:val="00CE5DE1"/>
    <w:rsid w:val="00CE60CD"/>
    <w:rsid w:val="00CE68F6"/>
    <w:rsid w:val="00CE703E"/>
    <w:rsid w:val="00CF0D62"/>
    <w:rsid w:val="00CF2381"/>
    <w:rsid w:val="00CF71F2"/>
    <w:rsid w:val="00D01BDA"/>
    <w:rsid w:val="00D06045"/>
    <w:rsid w:val="00D13998"/>
    <w:rsid w:val="00D1588E"/>
    <w:rsid w:val="00D2129B"/>
    <w:rsid w:val="00D413C3"/>
    <w:rsid w:val="00D42D8D"/>
    <w:rsid w:val="00D44618"/>
    <w:rsid w:val="00D46ACB"/>
    <w:rsid w:val="00D518D0"/>
    <w:rsid w:val="00D53EEC"/>
    <w:rsid w:val="00D608F4"/>
    <w:rsid w:val="00D6434F"/>
    <w:rsid w:val="00D677D1"/>
    <w:rsid w:val="00D71C2D"/>
    <w:rsid w:val="00D720E8"/>
    <w:rsid w:val="00D727CE"/>
    <w:rsid w:val="00D77F04"/>
    <w:rsid w:val="00D82C3B"/>
    <w:rsid w:val="00D840D0"/>
    <w:rsid w:val="00D90617"/>
    <w:rsid w:val="00D92E18"/>
    <w:rsid w:val="00D937B6"/>
    <w:rsid w:val="00DA0442"/>
    <w:rsid w:val="00DA70AA"/>
    <w:rsid w:val="00DB12CA"/>
    <w:rsid w:val="00DB76B8"/>
    <w:rsid w:val="00DB7B14"/>
    <w:rsid w:val="00DC1C80"/>
    <w:rsid w:val="00DC45C8"/>
    <w:rsid w:val="00DC6CB3"/>
    <w:rsid w:val="00DC7303"/>
    <w:rsid w:val="00DE1247"/>
    <w:rsid w:val="00DE2335"/>
    <w:rsid w:val="00DF027C"/>
    <w:rsid w:val="00DF0D6E"/>
    <w:rsid w:val="00DF12D2"/>
    <w:rsid w:val="00DF45E6"/>
    <w:rsid w:val="00DF4E53"/>
    <w:rsid w:val="00DF63C7"/>
    <w:rsid w:val="00E07C02"/>
    <w:rsid w:val="00E17823"/>
    <w:rsid w:val="00E2214F"/>
    <w:rsid w:val="00E238EC"/>
    <w:rsid w:val="00E2395E"/>
    <w:rsid w:val="00E26348"/>
    <w:rsid w:val="00E325D6"/>
    <w:rsid w:val="00E34E15"/>
    <w:rsid w:val="00E3784E"/>
    <w:rsid w:val="00E417E6"/>
    <w:rsid w:val="00E43A03"/>
    <w:rsid w:val="00E6334E"/>
    <w:rsid w:val="00E72CA1"/>
    <w:rsid w:val="00E74168"/>
    <w:rsid w:val="00E80036"/>
    <w:rsid w:val="00E83330"/>
    <w:rsid w:val="00E845DB"/>
    <w:rsid w:val="00E86D68"/>
    <w:rsid w:val="00E9323F"/>
    <w:rsid w:val="00E946B5"/>
    <w:rsid w:val="00EA1556"/>
    <w:rsid w:val="00EA3CEA"/>
    <w:rsid w:val="00EA6C39"/>
    <w:rsid w:val="00EA6DA2"/>
    <w:rsid w:val="00EB3D3B"/>
    <w:rsid w:val="00EB4A60"/>
    <w:rsid w:val="00EB5504"/>
    <w:rsid w:val="00ED01F7"/>
    <w:rsid w:val="00ED03F2"/>
    <w:rsid w:val="00ED0444"/>
    <w:rsid w:val="00ED2198"/>
    <w:rsid w:val="00ED6F76"/>
    <w:rsid w:val="00EE30BC"/>
    <w:rsid w:val="00EE4A01"/>
    <w:rsid w:val="00EE51C8"/>
    <w:rsid w:val="00EE6503"/>
    <w:rsid w:val="00EE6670"/>
    <w:rsid w:val="00EF005C"/>
    <w:rsid w:val="00EF49D1"/>
    <w:rsid w:val="00EF521A"/>
    <w:rsid w:val="00F00727"/>
    <w:rsid w:val="00F076BF"/>
    <w:rsid w:val="00F11E93"/>
    <w:rsid w:val="00F1372C"/>
    <w:rsid w:val="00F1536F"/>
    <w:rsid w:val="00F307DF"/>
    <w:rsid w:val="00F34FC3"/>
    <w:rsid w:val="00F35427"/>
    <w:rsid w:val="00F37201"/>
    <w:rsid w:val="00F37BB3"/>
    <w:rsid w:val="00F5016B"/>
    <w:rsid w:val="00F54503"/>
    <w:rsid w:val="00F61207"/>
    <w:rsid w:val="00F61217"/>
    <w:rsid w:val="00F679EE"/>
    <w:rsid w:val="00F732F8"/>
    <w:rsid w:val="00F753A8"/>
    <w:rsid w:val="00F848A5"/>
    <w:rsid w:val="00F86DAB"/>
    <w:rsid w:val="00F87A1B"/>
    <w:rsid w:val="00F933CA"/>
    <w:rsid w:val="00F97C08"/>
    <w:rsid w:val="00FB02EA"/>
    <w:rsid w:val="00FB0C40"/>
    <w:rsid w:val="00FB5B95"/>
    <w:rsid w:val="00FC0711"/>
    <w:rsid w:val="00FC28AC"/>
    <w:rsid w:val="00FC3194"/>
    <w:rsid w:val="00FC4038"/>
    <w:rsid w:val="00FC5471"/>
    <w:rsid w:val="00FC5746"/>
    <w:rsid w:val="00FC620B"/>
    <w:rsid w:val="00FD1C68"/>
    <w:rsid w:val="00FD6AE2"/>
    <w:rsid w:val="00FD6C1B"/>
    <w:rsid w:val="00FE1816"/>
    <w:rsid w:val="00FE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8D89E1"/>
  <w15:docId w15:val="{54A03E8E-A7F7-4923-8A59-20EC0880E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AF404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247B5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47B5B"/>
  </w:style>
  <w:style w:type="paragraph" w:styleId="Podnoje">
    <w:name w:val="footer"/>
    <w:basedOn w:val="Normal"/>
    <w:link w:val="PodnojeChar"/>
    <w:uiPriority w:val="99"/>
    <w:rsid w:val="00247B5B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uiPriority w:val="59"/>
    <w:rsid w:val="000224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glaeno">
    <w:name w:val="Strong"/>
    <w:qFormat/>
    <w:rsid w:val="00CF0D62"/>
    <w:rPr>
      <w:b/>
      <w:bCs/>
    </w:rPr>
  </w:style>
  <w:style w:type="paragraph" w:styleId="Odlomakpopisa">
    <w:name w:val="List Paragraph"/>
    <w:basedOn w:val="Normal"/>
    <w:uiPriority w:val="34"/>
    <w:qFormat/>
    <w:rsid w:val="0094602B"/>
    <w:pPr>
      <w:ind w:left="708"/>
    </w:pPr>
  </w:style>
  <w:style w:type="character" w:customStyle="1" w:styleId="PodnojeChar">
    <w:name w:val="Podnožje Char"/>
    <w:link w:val="Podnoje"/>
    <w:uiPriority w:val="99"/>
    <w:rsid w:val="00D840D0"/>
    <w:rPr>
      <w:sz w:val="22"/>
      <w:lang w:val="en-AU"/>
    </w:rPr>
  </w:style>
  <w:style w:type="paragraph" w:styleId="Bezproreda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type="character" w:customStyle="1" w:styleId="BezproredaChar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type="character" w:customStyle="1" w:styleId="ZaglavljeChar">
    <w:name w:val="Zaglavlje Char"/>
    <w:link w:val="Zaglavlje"/>
    <w:uiPriority w:val="99"/>
    <w:rsid w:val="00D840D0"/>
    <w:rPr>
      <w:sz w:val="22"/>
      <w:lang w:val="en-AU"/>
    </w:rPr>
  </w:style>
  <w:style w:type="character" w:customStyle="1" w:styleId="TekstbaloniaChar">
    <w:name w:val="Tekst balončića Char"/>
    <w:link w:val="Tekstbalonia"/>
    <w:uiPriority w:val="99"/>
    <w:semiHidden/>
    <w:rsid w:val="00A021D1"/>
    <w:rPr>
      <w:rFonts w:ascii="Tahoma" w:hAnsi="Tahoma" w:cs="Tahoma"/>
      <w:sz w:val="16"/>
      <w:szCs w:val="16"/>
      <w:lang w:val="en-AU"/>
    </w:rPr>
  </w:style>
  <w:style w:type="paragraph" w:customStyle="1" w:styleId="Standard">
    <w:name w:val="Standard"/>
    <w:rsid w:val="00A021D1"/>
    <w:pPr>
      <w:widowControl w:val="0"/>
      <w:suppressAutoHyphens/>
      <w:autoSpaceDN w:val="0"/>
      <w:spacing w:after="200" w:line="276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ijelo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numbering" w:customStyle="1" w:styleId="Importiranistil30">
    <w:name w:val="Importirani stil 3.0"/>
    <w:rsid w:val="007777FC"/>
    <w:pPr>
      <w:numPr>
        <w:numId w:val="1"/>
      </w:numPr>
    </w:pPr>
  </w:style>
  <w:style w:type="numbering" w:customStyle="1" w:styleId="Importiranistil40">
    <w:name w:val="Importirani stil 4.0"/>
    <w:rsid w:val="00EE51C8"/>
    <w:pPr>
      <w:numPr>
        <w:numId w:val="2"/>
      </w:numPr>
    </w:pPr>
  </w:style>
  <w:style w:type="paragraph" w:customStyle="1" w:styleId="TijeloA">
    <w:name w:val="Tijelo A"/>
    <w:rsid w:val="00B2129D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Broj: VIII St-5/01-98</vt:lpstr>
    </vt:vector>
  </TitlesOfParts>
  <Company>MINISTARSTVO PRAVOSUĐA RH</Company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Broj: VIII St-5/01-98</dc:title>
  <dc:subject>JOĂO JARDIM x8?! PORRA! DIA 8 VOTA NĂO!</dc:subject>
  <dc:creator>VOTA NĂO Ŕ REGIONALIZAÇĂO! SIM AO REFORÇO DO MUNICIPALISMO!</dc:creator>
  <dc:description>A REGIONALIZAÇĂO É UM ERRO COLOSSAL!</dc:description>
  <cp:lastModifiedBy>Jelena Makar Šagi</cp:lastModifiedBy>
  <cp:revision>2</cp:revision>
  <cp:lastPrinted>2022-07-05T11:50:00Z</cp:lastPrinted>
  <dcterms:created xsi:type="dcterms:W3CDTF">2022-09-22T12:03:00Z</dcterms:created>
  <dcterms:modified xsi:type="dcterms:W3CDTF">2022-09-22T12:03:00Z</dcterms:modified>
</cp:coreProperties>
</file>